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5A96F" w14:textId="7BC92494" w:rsidR="002A511C" w:rsidRDefault="002A511C" w:rsidP="002A511C">
      <w:pPr>
        <w:pStyle w:val="Default"/>
        <w:jc w:val="center"/>
      </w:pPr>
      <w:r w:rsidRPr="002A511C">
        <w:rPr>
          <w:noProof/>
        </w:rPr>
        <w:drawing>
          <wp:inline distT="0" distB="0" distL="0" distR="0" wp14:anchorId="4B7DC710" wp14:editId="29D21700">
            <wp:extent cx="3879850" cy="482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9850" cy="482600"/>
                    </a:xfrm>
                    <a:prstGeom prst="rect">
                      <a:avLst/>
                    </a:prstGeom>
                    <a:noFill/>
                    <a:ln>
                      <a:noFill/>
                    </a:ln>
                  </pic:spPr>
                </pic:pic>
              </a:graphicData>
            </a:graphic>
          </wp:inline>
        </w:drawing>
      </w:r>
    </w:p>
    <w:p w14:paraId="4161F6AC" w14:textId="10A5A093" w:rsidR="002A511C" w:rsidRDefault="002A511C" w:rsidP="002A511C">
      <w:pPr>
        <w:pStyle w:val="Default"/>
        <w:jc w:val="center"/>
        <w:rPr>
          <w:sz w:val="16"/>
          <w:szCs w:val="16"/>
        </w:rPr>
      </w:pPr>
      <w:r>
        <w:rPr>
          <w:sz w:val="16"/>
          <w:szCs w:val="16"/>
        </w:rPr>
        <w:t>London Catalyst is a Registered Charity (1066739) and Company Limited by Guarantee (3460296)</w:t>
      </w:r>
    </w:p>
    <w:p w14:paraId="6640EBE4" w14:textId="77777777" w:rsidR="002A511C" w:rsidRDefault="002A511C" w:rsidP="002A511C">
      <w:pPr>
        <w:pStyle w:val="Default"/>
        <w:rPr>
          <w:color w:val="auto"/>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88"/>
        <w:gridCol w:w="4789"/>
      </w:tblGrid>
      <w:tr w:rsidR="002A511C" w:rsidRPr="00BF3B01" w14:paraId="01E2C1F1" w14:textId="77777777">
        <w:trPr>
          <w:trHeight w:val="168"/>
        </w:trPr>
        <w:tc>
          <w:tcPr>
            <w:tcW w:w="9577" w:type="dxa"/>
            <w:gridSpan w:val="2"/>
            <w:tcBorders>
              <w:top w:val="none" w:sz="6" w:space="0" w:color="auto"/>
              <w:bottom w:val="none" w:sz="6" w:space="0" w:color="auto"/>
            </w:tcBorders>
          </w:tcPr>
          <w:p w14:paraId="4B868B71" w14:textId="77777777" w:rsidR="002A511C" w:rsidRPr="00BF3B01" w:rsidRDefault="002A511C">
            <w:pPr>
              <w:pStyle w:val="Default"/>
              <w:rPr>
                <w:rFonts w:ascii="Arial" w:hAnsi="Arial" w:cs="Arial"/>
                <w:b/>
                <w:bCs/>
                <w:sz w:val="22"/>
                <w:szCs w:val="22"/>
              </w:rPr>
            </w:pPr>
            <w:r w:rsidRPr="00BF3B01">
              <w:rPr>
                <w:rFonts w:ascii="Arial" w:hAnsi="Arial" w:cs="Arial"/>
                <w:color w:val="auto"/>
                <w:sz w:val="22"/>
                <w:szCs w:val="22"/>
              </w:rPr>
              <w:t xml:space="preserve"> </w:t>
            </w:r>
            <w:r w:rsidRPr="00BF3B01">
              <w:rPr>
                <w:rFonts w:ascii="Arial" w:hAnsi="Arial" w:cs="Arial"/>
                <w:b/>
                <w:bCs/>
                <w:sz w:val="22"/>
                <w:szCs w:val="22"/>
              </w:rPr>
              <w:t>TRUSTEE</w:t>
            </w:r>
            <w:r w:rsidR="00144C79" w:rsidRPr="00BF3B01">
              <w:rPr>
                <w:rFonts w:ascii="Arial" w:hAnsi="Arial" w:cs="Arial"/>
                <w:b/>
                <w:bCs/>
                <w:sz w:val="22"/>
                <w:szCs w:val="22"/>
              </w:rPr>
              <w:t>S</w:t>
            </w:r>
            <w:r w:rsidRPr="00BF3B01">
              <w:rPr>
                <w:rFonts w:ascii="Arial" w:hAnsi="Arial" w:cs="Arial"/>
                <w:b/>
                <w:bCs/>
                <w:sz w:val="22"/>
                <w:szCs w:val="22"/>
              </w:rPr>
              <w:t xml:space="preserve"> VACANCY </w:t>
            </w:r>
          </w:p>
          <w:p w14:paraId="63A667A3" w14:textId="45133BB6" w:rsidR="00E20407" w:rsidRPr="00BF3B01" w:rsidRDefault="00E20407">
            <w:pPr>
              <w:pStyle w:val="Default"/>
              <w:rPr>
                <w:rFonts w:ascii="Arial" w:hAnsi="Arial" w:cs="Arial"/>
                <w:sz w:val="22"/>
                <w:szCs w:val="22"/>
              </w:rPr>
            </w:pPr>
          </w:p>
        </w:tc>
      </w:tr>
      <w:tr w:rsidR="002A511C" w:rsidRPr="00BF3B01" w14:paraId="1F0860B1" w14:textId="77777777">
        <w:trPr>
          <w:trHeight w:val="528"/>
        </w:trPr>
        <w:tc>
          <w:tcPr>
            <w:tcW w:w="9577" w:type="dxa"/>
            <w:gridSpan w:val="2"/>
            <w:tcBorders>
              <w:top w:val="none" w:sz="6" w:space="0" w:color="auto"/>
              <w:bottom w:val="none" w:sz="6" w:space="0" w:color="auto"/>
            </w:tcBorders>
          </w:tcPr>
          <w:p w14:paraId="7336F957" w14:textId="7BFBC174" w:rsidR="002A511C" w:rsidRPr="00BF3B01" w:rsidRDefault="002A511C">
            <w:pPr>
              <w:pStyle w:val="Default"/>
              <w:rPr>
                <w:rFonts w:ascii="Arial" w:hAnsi="Arial" w:cs="Arial"/>
                <w:sz w:val="22"/>
                <w:szCs w:val="22"/>
              </w:rPr>
            </w:pPr>
            <w:r w:rsidRPr="00BF3B01">
              <w:rPr>
                <w:rFonts w:ascii="Arial" w:hAnsi="Arial" w:cs="Arial"/>
                <w:b/>
                <w:bCs/>
                <w:sz w:val="22"/>
                <w:szCs w:val="22"/>
              </w:rPr>
              <w:t xml:space="preserve">London Catalyst </w:t>
            </w:r>
            <w:r w:rsidRPr="00BF3B01">
              <w:rPr>
                <w:rFonts w:ascii="Arial" w:hAnsi="Arial" w:cs="Arial"/>
                <w:sz w:val="22"/>
                <w:szCs w:val="22"/>
              </w:rPr>
              <w:t xml:space="preserve">was established in 1873 to help the ‘sick and poor of London’ . It is a charity that provides grants to support community health projects and to assist people in financial need. We are currently looking for </w:t>
            </w:r>
            <w:r w:rsidR="003F232E" w:rsidRPr="00BF3B01">
              <w:rPr>
                <w:rFonts w:ascii="Arial" w:hAnsi="Arial" w:cs="Arial"/>
                <w:sz w:val="22"/>
                <w:szCs w:val="22"/>
              </w:rPr>
              <w:t xml:space="preserve">two </w:t>
            </w:r>
            <w:r w:rsidRPr="00BF3B01">
              <w:rPr>
                <w:rFonts w:ascii="Arial" w:hAnsi="Arial" w:cs="Arial"/>
                <w:sz w:val="22"/>
                <w:szCs w:val="22"/>
              </w:rPr>
              <w:t xml:space="preserve">new trustees to join a friendly and supportive group of people committed to tackling poverty and health inequalities in London. </w:t>
            </w:r>
          </w:p>
        </w:tc>
      </w:tr>
      <w:tr w:rsidR="002A511C" w:rsidRPr="00BF3B01" w14:paraId="797020A6" w14:textId="77777777">
        <w:trPr>
          <w:trHeight w:val="132"/>
        </w:trPr>
        <w:tc>
          <w:tcPr>
            <w:tcW w:w="9577" w:type="dxa"/>
            <w:gridSpan w:val="2"/>
            <w:tcBorders>
              <w:top w:val="none" w:sz="6" w:space="0" w:color="auto"/>
              <w:bottom w:val="none" w:sz="6" w:space="0" w:color="auto"/>
            </w:tcBorders>
          </w:tcPr>
          <w:p w14:paraId="7F8356C4" w14:textId="77777777" w:rsidR="00E20407" w:rsidRPr="00BF3B01" w:rsidRDefault="00E20407">
            <w:pPr>
              <w:pStyle w:val="Default"/>
              <w:rPr>
                <w:rFonts w:ascii="Arial" w:hAnsi="Arial" w:cs="Arial"/>
                <w:b/>
                <w:bCs/>
                <w:sz w:val="22"/>
                <w:szCs w:val="22"/>
              </w:rPr>
            </w:pPr>
          </w:p>
          <w:p w14:paraId="1F7227DE" w14:textId="7E618DA1" w:rsidR="002A511C" w:rsidRPr="00BF3B01" w:rsidRDefault="002A511C">
            <w:pPr>
              <w:pStyle w:val="Default"/>
              <w:rPr>
                <w:rFonts w:ascii="Arial" w:hAnsi="Arial" w:cs="Arial"/>
                <w:sz w:val="22"/>
                <w:szCs w:val="22"/>
              </w:rPr>
            </w:pPr>
            <w:r w:rsidRPr="00BF3B01">
              <w:rPr>
                <w:rFonts w:ascii="Arial" w:hAnsi="Arial" w:cs="Arial"/>
                <w:b/>
                <w:bCs/>
                <w:sz w:val="22"/>
                <w:szCs w:val="22"/>
              </w:rPr>
              <w:t xml:space="preserve">Could it be for you? </w:t>
            </w:r>
          </w:p>
        </w:tc>
      </w:tr>
      <w:tr w:rsidR="002A511C" w:rsidRPr="00BF3B01" w14:paraId="169B1AAF" w14:textId="77777777">
        <w:trPr>
          <w:trHeight w:val="792"/>
        </w:trPr>
        <w:tc>
          <w:tcPr>
            <w:tcW w:w="9577" w:type="dxa"/>
            <w:gridSpan w:val="2"/>
            <w:tcBorders>
              <w:top w:val="none" w:sz="6" w:space="0" w:color="auto"/>
              <w:bottom w:val="none" w:sz="6" w:space="0" w:color="auto"/>
            </w:tcBorders>
          </w:tcPr>
          <w:p w14:paraId="0B34AA96" w14:textId="77777777" w:rsidR="00AE404D" w:rsidRPr="00BF3B01" w:rsidRDefault="00AE404D">
            <w:pPr>
              <w:pStyle w:val="Default"/>
              <w:rPr>
                <w:rFonts w:ascii="Arial" w:hAnsi="Arial" w:cs="Arial"/>
                <w:sz w:val="22"/>
                <w:szCs w:val="22"/>
              </w:rPr>
            </w:pPr>
          </w:p>
          <w:p w14:paraId="5DA17890" w14:textId="5E70D412" w:rsidR="002A511C" w:rsidRPr="00BF3B01" w:rsidRDefault="002A511C">
            <w:pPr>
              <w:pStyle w:val="Default"/>
              <w:rPr>
                <w:rFonts w:ascii="Arial" w:hAnsi="Arial" w:cs="Arial"/>
                <w:sz w:val="22"/>
                <w:szCs w:val="22"/>
              </w:rPr>
            </w:pPr>
            <w:r w:rsidRPr="00BF3B01">
              <w:rPr>
                <w:rFonts w:ascii="Arial" w:hAnsi="Arial" w:cs="Arial"/>
                <w:sz w:val="22"/>
                <w:szCs w:val="22"/>
              </w:rPr>
              <w:t xml:space="preserve">Our trustees are keen to maintain a diverse Board that understands the lives of the communities we support through our grant making. </w:t>
            </w:r>
            <w:r w:rsidR="00144C79" w:rsidRPr="00BF3B01">
              <w:rPr>
                <w:rFonts w:ascii="Arial" w:hAnsi="Arial" w:cs="Arial"/>
                <w:b/>
                <w:bCs/>
                <w:sz w:val="22"/>
                <w:szCs w:val="22"/>
              </w:rPr>
              <w:t>We are seeking trustees with knowledge and experience of financial investment, marketing, or social media/communications.</w:t>
            </w:r>
            <w:r w:rsidR="00144C79" w:rsidRPr="00BF3B01">
              <w:rPr>
                <w:rFonts w:ascii="Arial" w:hAnsi="Arial" w:cs="Arial"/>
                <w:sz w:val="22"/>
                <w:szCs w:val="22"/>
              </w:rPr>
              <w:t xml:space="preserve"> Y</w:t>
            </w:r>
            <w:r w:rsidRPr="00BF3B01">
              <w:rPr>
                <w:rFonts w:ascii="Arial" w:hAnsi="Arial" w:cs="Arial"/>
                <w:sz w:val="22"/>
                <w:szCs w:val="22"/>
              </w:rPr>
              <w:t>ou don’t need previous charity experience</w:t>
            </w:r>
            <w:r w:rsidR="00144C79" w:rsidRPr="00BF3B01">
              <w:rPr>
                <w:rFonts w:ascii="Arial" w:hAnsi="Arial" w:cs="Arial"/>
                <w:sz w:val="22"/>
                <w:szCs w:val="22"/>
              </w:rPr>
              <w:t xml:space="preserve">, </w:t>
            </w:r>
            <w:r w:rsidRPr="00BF3B01">
              <w:rPr>
                <w:rFonts w:ascii="Arial" w:hAnsi="Arial" w:cs="Arial"/>
                <w:sz w:val="22"/>
                <w:szCs w:val="22"/>
              </w:rPr>
              <w:t xml:space="preserve">we can help with training and there is the option of buddying up with a trustee. We welcome applications from </w:t>
            </w:r>
            <w:r w:rsidR="00BD0F4A" w:rsidRPr="00BF3B01">
              <w:rPr>
                <w:rFonts w:ascii="Arial" w:hAnsi="Arial" w:cs="Arial"/>
                <w:sz w:val="22"/>
                <w:szCs w:val="22"/>
              </w:rPr>
              <w:t xml:space="preserve">all interested candidates, and further encourage applications from </w:t>
            </w:r>
            <w:r w:rsidRPr="00BF3B01">
              <w:rPr>
                <w:rFonts w:ascii="Arial" w:hAnsi="Arial" w:cs="Arial"/>
                <w:sz w:val="22"/>
                <w:szCs w:val="22"/>
              </w:rPr>
              <w:t>Black</w:t>
            </w:r>
            <w:r w:rsidR="00421642" w:rsidRPr="00BF3B01">
              <w:rPr>
                <w:rFonts w:ascii="Arial" w:hAnsi="Arial" w:cs="Arial"/>
                <w:sz w:val="22"/>
                <w:szCs w:val="22"/>
              </w:rPr>
              <w:t xml:space="preserve">, </w:t>
            </w:r>
            <w:r w:rsidRPr="00BF3B01">
              <w:rPr>
                <w:rFonts w:ascii="Arial" w:hAnsi="Arial" w:cs="Arial"/>
                <w:sz w:val="22"/>
                <w:szCs w:val="22"/>
              </w:rPr>
              <w:t xml:space="preserve">minority ethnic </w:t>
            </w:r>
            <w:r w:rsidR="00421642" w:rsidRPr="00BF3B01">
              <w:rPr>
                <w:rFonts w:ascii="Arial" w:hAnsi="Arial" w:cs="Arial"/>
                <w:sz w:val="22"/>
                <w:szCs w:val="22"/>
              </w:rPr>
              <w:t xml:space="preserve">or refugee </w:t>
            </w:r>
            <w:r w:rsidRPr="00BF3B01">
              <w:rPr>
                <w:rFonts w:ascii="Arial" w:hAnsi="Arial" w:cs="Arial"/>
                <w:sz w:val="22"/>
                <w:szCs w:val="22"/>
              </w:rPr>
              <w:t>communities</w:t>
            </w:r>
            <w:r w:rsidR="00144C79" w:rsidRPr="00BF3B01">
              <w:rPr>
                <w:rFonts w:ascii="Arial" w:hAnsi="Arial" w:cs="Arial"/>
                <w:sz w:val="22"/>
                <w:szCs w:val="22"/>
              </w:rPr>
              <w:t xml:space="preserve"> and people with disability who are</w:t>
            </w:r>
            <w:r w:rsidRPr="00BF3B01">
              <w:rPr>
                <w:rFonts w:ascii="Arial" w:hAnsi="Arial" w:cs="Arial"/>
                <w:sz w:val="22"/>
                <w:szCs w:val="22"/>
              </w:rPr>
              <w:t xml:space="preserve"> currently under-represented on the Board. </w:t>
            </w:r>
          </w:p>
        </w:tc>
      </w:tr>
      <w:tr w:rsidR="002A511C" w:rsidRPr="00BF3B01" w14:paraId="6A8D8289" w14:textId="77777777">
        <w:trPr>
          <w:trHeight w:val="132"/>
        </w:trPr>
        <w:tc>
          <w:tcPr>
            <w:tcW w:w="9577" w:type="dxa"/>
            <w:gridSpan w:val="2"/>
            <w:tcBorders>
              <w:top w:val="none" w:sz="6" w:space="0" w:color="auto"/>
              <w:bottom w:val="none" w:sz="6" w:space="0" w:color="auto"/>
            </w:tcBorders>
          </w:tcPr>
          <w:p w14:paraId="151FC018" w14:textId="77777777" w:rsidR="00BD0F4A" w:rsidRPr="00BF3B01" w:rsidRDefault="00BD0F4A">
            <w:pPr>
              <w:pStyle w:val="Default"/>
              <w:rPr>
                <w:rFonts w:ascii="Arial" w:hAnsi="Arial" w:cs="Arial"/>
                <w:b/>
                <w:bCs/>
                <w:sz w:val="22"/>
                <w:szCs w:val="22"/>
              </w:rPr>
            </w:pPr>
          </w:p>
          <w:p w14:paraId="575B7467" w14:textId="6CA49204" w:rsidR="002A511C" w:rsidRPr="00BF3B01" w:rsidRDefault="002A511C">
            <w:pPr>
              <w:pStyle w:val="Default"/>
              <w:rPr>
                <w:rFonts w:ascii="Arial" w:hAnsi="Arial" w:cs="Arial"/>
                <w:sz w:val="22"/>
                <w:szCs w:val="22"/>
              </w:rPr>
            </w:pPr>
            <w:r w:rsidRPr="00BF3B01">
              <w:rPr>
                <w:rFonts w:ascii="Arial" w:hAnsi="Arial" w:cs="Arial"/>
                <w:b/>
                <w:bCs/>
                <w:sz w:val="22"/>
                <w:szCs w:val="22"/>
              </w:rPr>
              <w:t xml:space="preserve">What would I be doing? </w:t>
            </w:r>
          </w:p>
        </w:tc>
      </w:tr>
      <w:tr w:rsidR="002A511C" w:rsidRPr="00BF3B01" w14:paraId="0CE488A5" w14:textId="77777777">
        <w:trPr>
          <w:trHeight w:val="528"/>
        </w:trPr>
        <w:tc>
          <w:tcPr>
            <w:tcW w:w="9577" w:type="dxa"/>
            <w:gridSpan w:val="2"/>
            <w:tcBorders>
              <w:top w:val="none" w:sz="6" w:space="0" w:color="auto"/>
              <w:bottom w:val="none" w:sz="6" w:space="0" w:color="auto"/>
            </w:tcBorders>
          </w:tcPr>
          <w:p w14:paraId="35181C88" w14:textId="77777777" w:rsidR="00AE404D" w:rsidRPr="00BF3B01" w:rsidRDefault="00AE404D">
            <w:pPr>
              <w:pStyle w:val="Default"/>
              <w:rPr>
                <w:rFonts w:ascii="Arial" w:hAnsi="Arial" w:cs="Arial"/>
                <w:sz w:val="22"/>
                <w:szCs w:val="22"/>
              </w:rPr>
            </w:pPr>
          </w:p>
          <w:p w14:paraId="51D5A9EB" w14:textId="7E80FA88" w:rsidR="002A511C" w:rsidRPr="00BF3B01" w:rsidRDefault="002A511C">
            <w:pPr>
              <w:pStyle w:val="Default"/>
              <w:rPr>
                <w:rFonts w:ascii="Arial" w:hAnsi="Arial" w:cs="Arial"/>
                <w:sz w:val="22"/>
                <w:szCs w:val="22"/>
              </w:rPr>
            </w:pPr>
            <w:r w:rsidRPr="00BF3B01">
              <w:rPr>
                <w:rFonts w:ascii="Arial" w:hAnsi="Arial" w:cs="Arial"/>
                <w:sz w:val="22"/>
                <w:szCs w:val="22"/>
              </w:rPr>
              <w:t>Along with fellow trustees, you will share responsibility for overseeing the charity and setting strategy. The Board meets f</w:t>
            </w:r>
            <w:r w:rsidR="00A45FCE" w:rsidRPr="00BF3B01">
              <w:rPr>
                <w:rFonts w:ascii="Arial" w:hAnsi="Arial" w:cs="Arial"/>
                <w:sz w:val="22"/>
                <w:szCs w:val="22"/>
              </w:rPr>
              <w:t xml:space="preserve">our </w:t>
            </w:r>
            <w:r w:rsidRPr="00BF3B01">
              <w:rPr>
                <w:rFonts w:ascii="Arial" w:hAnsi="Arial" w:cs="Arial"/>
                <w:sz w:val="22"/>
                <w:szCs w:val="22"/>
              </w:rPr>
              <w:t xml:space="preserve">times a year, late </w:t>
            </w:r>
            <w:r w:rsidR="003F232E" w:rsidRPr="00BF3B01">
              <w:rPr>
                <w:rFonts w:ascii="Arial" w:hAnsi="Arial" w:cs="Arial"/>
                <w:sz w:val="22"/>
                <w:szCs w:val="22"/>
              </w:rPr>
              <w:t>afternoon</w:t>
            </w:r>
            <w:r w:rsidRPr="00BF3B01">
              <w:rPr>
                <w:rFonts w:ascii="Arial" w:hAnsi="Arial" w:cs="Arial"/>
                <w:sz w:val="22"/>
                <w:szCs w:val="22"/>
              </w:rPr>
              <w:t xml:space="preserve">., at our office at Waterloo, or via video conferencing. Trustees also serve on sub committees for Grants and Finance. Visits to projects, often shared with other trustees, are encouraged to help a better understanding of the groups we fund. </w:t>
            </w:r>
          </w:p>
        </w:tc>
      </w:tr>
      <w:tr w:rsidR="002A511C" w:rsidRPr="00BF3B01" w14:paraId="586EFC60" w14:textId="77777777">
        <w:trPr>
          <w:trHeight w:val="132"/>
        </w:trPr>
        <w:tc>
          <w:tcPr>
            <w:tcW w:w="9577" w:type="dxa"/>
            <w:gridSpan w:val="2"/>
            <w:tcBorders>
              <w:top w:val="none" w:sz="6" w:space="0" w:color="auto"/>
              <w:bottom w:val="none" w:sz="6" w:space="0" w:color="auto"/>
            </w:tcBorders>
          </w:tcPr>
          <w:p w14:paraId="260F3993" w14:textId="77777777" w:rsidR="00E20407" w:rsidRPr="00BF3B01" w:rsidRDefault="00E20407">
            <w:pPr>
              <w:pStyle w:val="Default"/>
              <w:rPr>
                <w:rFonts w:ascii="Arial" w:hAnsi="Arial" w:cs="Arial"/>
                <w:b/>
                <w:bCs/>
                <w:sz w:val="22"/>
                <w:szCs w:val="22"/>
              </w:rPr>
            </w:pPr>
          </w:p>
          <w:p w14:paraId="365AE77A" w14:textId="2A15EC19" w:rsidR="002A511C" w:rsidRPr="00BF3B01" w:rsidRDefault="002A511C">
            <w:pPr>
              <w:pStyle w:val="Default"/>
              <w:rPr>
                <w:rFonts w:ascii="Arial" w:hAnsi="Arial" w:cs="Arial"/>
                <w:sz w:val="22"/>
                <w:szCs w:val="22"/>
              </w:rPr>
            </w:pPr>
            <w:r w:rsidRPr="00BF3B01">
              <w:rPr>
                <w:rFonts w:ascii="Arial" w:hAnsi="Arial" w:cs="Arial"/>
                <w:b/>
                <w:bCs/>
                <w:sz w:val="22"/>
                <w:szCs w:val="22"/>
              </w:rPr>
              <w:t xml:space="preserve">Benefits </w:t>
            </w:r>
          </w:p>
        </w:tc>
      </w:tr>
      <w:tr w:rsidR="002A511C" w:rsidRPr="00BF3B01" w14:paraId="62B77F8E" w14:textId="77777777">
        <w:trPr>
          <w:trHeight w:val="660"/>
        </w:trPr>
        <w:tc>
          <w:tcPr>
            <w:tcW w:w="9577" w:type="dxa"/>
            <w:gridSpan w:val="2"/>
            <w:tcBorders>
              <w:top w:val="none" w:sz="6" w:space="0" w:color="auto"/>
              <w:bottom w:val="none" w:sz="6" w:space="0" w:color="auto"/>
            </w:tcBorders>
          </w:tcPr>
          <w:p w14:paraId="2ACC6E00" w14:textId="77777777" w:rsidR="00E20407" w:rsidRPr="00BF3B01" w:rsidRDefault="00E20407">
            <w:pPr>
              <w:pStyle w:val="Default"/>
              <w:rPr>
                <w:rFonts w:ascii="Arial" w:hAnsi="Arial" w:cs="Arial"/>
                <w:sz w:val="22"/>
                <w:szCs w:val="22"/>
              </w:rPr>
            </w:pPr>
          </w:p>
          <w:p w14:paraId="34D4CC89" w14:textId="3FF811B7" w:rsidR="002A511C" w:rsidRPr="00BF3B01" w:rsidRDefault="002A511C">
            <w:pPr>
              <w:pStyle w:val="Default"/>
              <w:rPr>
                <w:rFonts w:ascii="Arial" w:hAnsi="Arial" w:cs="Arial"/>
                <w:sz w:val="22"/>
                <w:szCs w:val="22"/>
              </w:rPr>
            </w:pPr>
            <w:r w:rsidRPr="00BF3B01">
              <w:rPr>
                <w:rFonts w:ascii="Arial" w:hAnsi="Arial" w:cs="Arial"/>
                <w:sz w:val="22"/>
                <w:szCs w:val="22"/>
              </w:rPr>
              <w:t xml:space="preserve">Volunteering in this role offers an exciting opportunity to learn new skills but can be unfamiliar at first. To help you settle in we can arrange for you to meet with fellow trustees, observe meetings and visit organisations we have funded. Further training and support can be arranged following appointment and as requested. Travel and training expenses can be claimed. There are other benefits too, as a trustee you can: </w:t>
            </w:r>
          </w:p>
        </w:tc>
      </w:tr>
      <w:tr w:rsidR="002A511C" w:rsidRPr="00BF3B01" w14:paraId="4B6824ED" w14:textId="77777777">
        <w:trPr>
          <w:trHeight w:val="792"/>
        </w:trPr>
        <w:tc>
          <w:tcPr>
            <w:tcW w:w="4788" w:type="dxa"/>
            <w:tcBorders>
              <w:top w:val="none" w:sz="6" w:space="0" w:color="auto"/>
              <w:bottom w:val="none" w:sz="6" w:space="0" w:color="auto"/>
              <w:right w:val="none" w:sz="6" w:space="0" w:color="auto"/>
            </w:tcBorders>
          </w:tcPr>
          <w:p w14:paraId="34A557FB" w14:textId="77777777" w:rsidR="002A511C" w:rsidRPr="00BF3B01" w:rsidRDefault="002A511C">
            <w:pPr>
              <w:pStyle w:val="Default"/>
              <w:rPr>
                <w:rFonts w:ascii="Arial" w:hAnsi="Arial" w:cs="Arial"/>
                <w:color w:val="auto"/>
                <w:sz w:val="22"/>
                <w:szCs w:val="22"/>
              </w:rPr>
            </w:pPr>
          </w:p>
          <w:p w14:paraId="462D1984" w14:textId="110CB1D3" w:rsidR="002A511C" w:rsidRPr="00BF3B01" w:rsidRDefault="002A511C" w:rsidP="007F3567">
            <w:pPr>
              <w:pStyle w:val="Default"/>
              <w:numPr>
                <w:ilvl w:val="0"/>
                <w:numId w:val="3"/>
              </w:numPr>
              <w:rPr>
                <w:rFonts w:ascii="Arial" w:hAnsi="Arial" w:cs="Arial"/>
                <w:sz w:val="22"/>
                <w:szCs w:val="22"/>
              </w:rPr>
            </w:pPr>
            <w:r w:rsidRPr="00BF3B01">
              <w:rPr>
                <w:rFonts w:ascii="Arial" w:hAnsi="Arial" w:cs="Arial"/>
                <w:sz w:val="22"/>
                <w:szCs w:val="22"/>
              </w:rPr>
              <w:t xml:space="preserve">Make a difference to the health and wellbeing of Londoners </w:t>
            </w:r>
          </w:p>
          <w:p w14:paraId="4B38B4EB" w14:textId="1751BB98" w:rsidR="002A511C" w:rsidRPr="00BF3B01" w:rsidRDefault="002A511C" w:rsidP="007F3567">
            <w:pPr>
              <w:pStyle w:val="Default"/>
              <w:numPr>
                <w:ilvl w:val="0"/>
                <w:numId w:val="3"/>
              </w:numPr>
              <w:rPr>
                <w:rFonts w:ascii="Arial" w:hAnsi="Arial" w:cs="Arial"/>
                <w:sz w:val="22"/>
                <w:szCs w:val="22"/>
              </w:rPr>
            </w:pPr>
            <w:r w:rsidRPr="00BF3B01">
              <w:rPr>
                <w:rFonts w:ascii="Arial" w:hAnsi="Arial" w:cs="Arial"/>
                <w:sz w:val="22"/>
                <w:szCs w:val="22"/>
              </w:rPr>
              <w:t xml:space="preserve">Help tackle poverty and inequality </w:t>
            </w:r>
          </w:p>
          <w:p w14:paraId="59817EA6" w14:textId="0B631262" w:rsidR="002A511C" w:rsidRPr="00BF3B01" w:rsidRDefault="002A511C" w:rsidP="007F3567">
            <w:pPr>
              <w:pStyle w:val="Default"/>
              <w:numPr>
                <w:ilvl w:val="0"/>
                <w:numId w:val="3"/>
              </w:numPr>
              <w:rPr>
                <w:rFonts w:ascii="Arial" w:hAnsi="Arial" w:cs="Arial"/>
                <w:sz w:val="22"/>
                <w:szCs w:val="22"/>
              </w:rPr>
            </w:pPr>
            <w:r w:rsidRPr="00BF3B01">
              <w:rPr>
                <w:rFonts w:ascii="Arial" w:hAnsi="Arial" w:cs="Arial"/>
                <w:sz w:val="22"/>
                <w:szCs w:val="22"/>
              </w:rPr>
              <w:t xml:space="preserve">Learn how charities and civic society operate </w:t>
            </w:r>
          </w:p>
          <w:p w14:paraId="57E499FE" w14:textId="53257FAA" w:rsidR="002A511C" w:rsidRPr="00BF3B01" w:rsidRDefault="002A511C" w:rsidP="007F3567">
            <w:pPr>
              <w:pStyle w:val="Default"/>
              <w:numPr>
                <w:ilvl w:val="0"/>
                <w:numId w:val="3"/>
              </w:numPr>
              <w:rPr>
                <w:rFonts w:ascii="Arial" w:hAnsi="Arial" w:cs="Arial"/>
                <w:sz w:val="22"/>
                <w:szCs w:val="22"/>
              </w:rPr>
            </w:pPr>
            <w:r w:rsidRPr="00BF3B01">
              <w:rPr>
                <w:rFonts w:ascii="Arial" w:hAnsi="Arial" w:cs="Arial"/>
                <w:sz w:val="22"/>
                <w:szCs w:val="22"/>
              </w:rPr>
              <w:t xml:space="preserve">Help us reflect the communities we serve </w:t>
            </w:r>
          </w:p>
          <w:p w14:paraId="77F4907E" w14:textId="77777777" w:rsidR="002A511C" w:rsidRPr="00BF3B01" w:rsidRDefault="002A511C">
            <w:pPr>
              <w:pStyle w:val="Default"/>
              <w:rPr>
                <w:rFonts w:ascii="Arial" w:hAnsi="Arial" w:cs="Arial"/>
                <w:sz w:val="22"/>
                <w:szCs w:val="22"/>
              </w:rPr>
            </w:pPr>
          </w:p>
        </w:tc>
        <w:tc>
          <w:tcPr>
            <w:tcW w:w="4788" w:type="dxa"/>
            <w:tcBorders>
              <w:top w:val="none" w:sz="6" w:space="0" w:color="auto"/>
              <w:left w:val="none" w:sz="6" w:space="0" w:color="auto"/>
              <w:bottom w:val="none" w:sz="6" w:space="0" w:color="auto"/>
            </w:tcBorders>
          </w:tcPr>
          <w:p w14:paraId="0C410CF4" w14:textId="77777777" w:rsidR="007F3567" w:rsidRPr="00BF3B01" w:rsidRDefault="007F3567" w:rsidP="007F3567">
            <w:pPr>
              <w:pStyle w:val="Default"/>
              <w:rPr>
                <w:rFonts w:ascii="Arial" w:hAnsi="Arial" w:cs="Arial"/>
                <w:color w:val="auto"/>
                <w:sz w:val="22"/>
                <w:szCs w:val="22"/>
              </w:rPr>
            </w:pPr>
          </w:p>
          <w:p w14:paraId="5E17BA6D" w14:textId="1EFB8250" w:rsidR="002A511C" w:rsidRPr="00BF3B01" w:rsidRDefault="002A511C" w:rsidP="007F3567">
            <w:pPr>
              <w:pStyle w:val="Default"/>
              <w:numPr>
                <w:ilvl w:val="0"/>
                <w:numId w:val="3"/>
              </w:numPr>
              <w:rPr>
                <w:rFonts w:ascii="Arial" w:hAnsi="Arial" w:cs="Arial"/>
                <w:sz w:val="22"/>
                <w:szCs w:val="22"/>
              </w:rPr>
            </w:pPr>
            <w:r w:rsidRPr="00BF3B01">
              <w:rPr>
                <w:rFonts w:ascii="Arial" w:hAnsi="Arial" w:cs="Arial"/>
                <w:sz w:val="22"/>
                <w:szCs w:val="22"/>
              </w:rPr>
              <w:t xml:space="preserve">Match good causes to our charitable aims </w:t>
            </w:r>
          </w:p>
          <w:p w14:paraId="4F57CE06" w14:textId="77F7CE61" w:rsidR="002A511C" w:rsidRPr="00BF3B01" w:rsidRDefault="002A511C" w:rsidP="007F3567">
            <w:pPr>
              <w:pStyle w:val="Default"/>
              <w:numPr>
                <w:ilvl w:val="0"/>
                <w:numId w:val="3"/>
              </w:numPr>
              <w:rPr>
                <w:rFonts w:ascii="Arial" w:hAnsi="Arial" w:cs="Arial"/>
                <w:sz w:val="22"/>
                <w:szCs w:val="22"/>
              </w:rPr>
            </w:pPr>
            <w:r w:rsidRPr="00BF3B01">
              <w:rPr>
                <w:rFonts w:ascii="Arial" w:hAnsi="Arial" w:cs="Arial"/>
                <w:sz w:val="22"/>
                <w:szCs w:val="22"/>
              </w:rPr>
              <w:t xml:space="preserve">Participate in events: collaborate, fundraise, assist at the AGM </w:t>
            </w:r>
          </w:p>
          <w:p w14:paraId="7687A1A1" w14:textId="6C6AD3F1" w:rsidR="002A511C" w:rsidRPr="00BF3B01" w:rsidRDefault="002A511C" w:rsidP="007F3567">
            <w:pPr>
              <w:pStyle w:val="Default"/>
              <w:numPr>
                <w:ilvl w:val="0"/>
                <w:numId w:val="3"/>
              </w:numPr>
              <w:rPr>
                <w:rFonts w:ascii="Arial" w:hAnsi="Arial" w:cs="Arial"/>
                <w:sz w:val="22"/>
                <w:szCs w:val="22"/>
              </w:rPr>
            </w:pPr>
            <w:r w:rsidRPr="00BF3B01">
              <w:rPr>
                <w:rFonts w:ascii="Arial" w:hAnsi="Arial" w:cs="Arial"/>
                <w:sz w:val="22"/>
                <w:szCs w:val="22"/>
              </w:rPr>
              <w:t xml:space="preserve">Develop management skills and gain experience at a board level </w:t>
            </w:r>
          </w:p>
          <w:p w14:paraId="4C509B71" w14:textId="77777777" w:rsidR="002A511C" w:rsidRPr="00BF3B01" w:rsidRDefault="002A511C">
            <w:pPr>
              <w:pStyle w:val="Default"/>
              <w:rPr>
                <w:rFonts w:ascii="Arial" w:hAnsi="Arial" w:cs="Arial"/>
                <w:sz w:val="22"/>
                <w:szCs w:val="22"/>
              </w:rPr>
            </w:pPr>
          </w:p>
        </w:tc>
      </w:tr>
      <w:tr w:rsidR="002A511C" w:rsidRPr="00BF3B01" w14:paraId="630566B1" w14:textId="77777777">
        <w:trPr>
          <w:trHeight w:val="1319"/>
        </w:trPr>
        <w:tc>
          <w:tcPr>
            <w:tcW w:w="9577" w:type="dxa"/>
            <w:gridSpan w:val="2"/>
            <w:tcBorders>
              <w:top w:val="none" w:sz="6" w:space="0" w:color="auto"/>
              <w:bottom w:val="none" w:sz="6" w:space="0" w:color="auto"/>
            </w:tcBorders>
          </w:tcPr>
          <w:p w14:paraId="755D80FF" w14:textId="77777777" w:rsidR="002A511C" w:rsidRPr="00BF3B01" w:rsidRDefault="002A511C">
            <w:pPr>
              <w:pStyle w:val="Default"/>
              <w:rPr>
                <w:rFonts w:ascii="Arial" w:hAnsi="Arial" w:cs="Arial"/>
                <w:sz w:val="22"/>
                <w:szCs w:val="22"/>
              </w:rPr>
            </w:pPr>
            <w:r w:rsidRPr="00BF3B01">
              <w:rPr>
                <w:rFonts w:ascii="Arial" w:hAnsi="Arial" w:cs="Arial"/>
                <w:b/>
                <w:bCs/>
                <w:sz w:val="22"/>
                <w:szCs w:val="22"/>
              </w:rPr>
              <w:t xml:space="preserve">Applying </w:t>
            </w:r>
          </w:p>
          <w:p w14:paraId="48F8B83A" w14:textId="77777777" w:rsidR="00E20407" w:rsidRPr="00BF3B01" w:rsidRDefault="00E20407">
            <w:pPr>
              <w:pStyle w:val="Default"/>
              <w:rPr>
                <w:rFonts w:ascii="Arial" w:hAnsi="Arial" w:cs="Arial"/>
                <w:sz w:val="22"/>
                <w:szCs w:val="22"/>
              </w:rPr>
            </w:pPr>
          </w:p>
          <w:p w14:paraId="40AA5669" w14:textId="42D77865" w:rsidR="002A511C" w:rsidRPr="00BF3B01" w:rsidRDefault="002A511C">
            <w:pPr>
              <w:pStyle w:val="Default"/>
              <w:rPr>
                <w:rFonts w:ascii="Arial" w:hAnsi="Arial" w:cs="Arial"/>
                <w:sz w:val="22"/>
                <w:szCs w:val="22"/>
              </w:rPr>
            </w:pPr>
            <w:r w:rsidRPr="00BF3B01">
              <w:rPr>
                <w:rFonts w:ascii="Arial" w:hAnsi="Arial" w:cs="Arial"/>
                <w:sz w:val="22"/>
                <w:szCs w:val="22"/>
              </w:rPr>
              <w:t xml:space="preserve">If you have any questions or would like to discuss the role further, without commitment at this stage, contact: </w:t>
            </w:r>
            <w:r w:rsidR="00A45FCE" w:rsidRPr="00BF3B01">
              <w:rPr>
                <w:rFonts w:ascii="Arial" w:hAnsi="Arial" w:cs="Arial"/>
                <w:sz w:val="22"/>
                <w:szCs w:val="22"/>
              </w:rPr>
              <w:t xml:space="preserve">Rosario </w:t>
            </w:r>
            <w:proofErr w:type="spellStart"/>
            <w:r w:rsidR="00A45FCE" w:rsidRPr="00BF3B01">
              <w:rPr>
                <w:rFonts w:ascii="Arial" w:hAnsi="Arial" w:cs="Arial"/>
                <w:sz w:val="22"/>
                <w:szCs w:val="22"/>
              </w:rPr>
              <w:t>Guimba</w:t>
            </w:r>
            <w:proofErr w:type="spellEnd"/>
            <w:r w:rsidR="00A45FCE" w:rsidRPr="00BF3B01">
              <w:rPr>
                <w:rFonts w:ascii="Arial" w:hAnsi="Arial" w:cs="Arial"/>
                <w:sz w:val="22"/>
                <w:szCs w:val="22"/>
              </w:rPr>
              <w:t>-Stewart</w:t>
            </w:r>
            <w:r w:rsidRPr="00BF3B01">
              <w:rPr>
                <w:rFonts w:ascii="Arial" w:hAnsi="Arial" w:cs="Arial"/>
                <w:sz w:val="22"/>
                <w:szCs w:val="22"/>
              </w:rPr>
              <w:t xml:space="preserve"> m: </w:t>
            </w:r>
            <w:r w:rsidRPr="00BF3B01">
              <w:rPr>
                <w:rFonts w:ascii="Arial" w:hAnsi="Arial" w:cs="Arial"/>
                <w:b/>
                <w:bCs/>
                <w:sz w:val="22"/>
                <w:szCs w:val="22"/>
              </w:rPr>
              <w:t>075</w:t>
            </w:r>
            <w:r w:rsidR="00A45FCE" w:rsidRPr="00BF3B01">
              <w:rPr>
                <w:rFonts w:ascii="Arial" w:hAnsi="Arial" w:cs="Arial"/>
                <w:b/>
                <w:bCs/>
                <w:sz w:val="22"/>
                <w:szCs w:val="22"/>
              </w:rPr>
              <w:t>78742574</w:t>
            </w:r>
            <w:r w:rsidRPr="00BF3B01">
              <w:rPr>
                <w:rFonts w:ascii="Arial" w:hAnsi="Arial" w:cs="Arial"/>
                <w:b/>
                <w:bCs/>
                <w:sz w:val="22"/>
                <w:szCs w:val="22"/>
              </w:rPr>
              <w:t xml:space="preserve"> . </w:t>
            </w:r>
            <w:r w:rsidR="00AE404D" w:rsidRPr="00BF3B01">
              <w:rPr>
                <w:rFonts w:ascii="Arial" w:hAnsi="Arial" w:cs="Arial"/>
                <w:sz w:val="22"/>
                <w:szCs w:val="22"/>
              </w:rPr>
              <w:t>I</w:t>
            </w:r>
            <w:r w:rsidRPr="00BF3B01">
              <w:rPr>
                <w:rFonts w:ascii="Arial" w:hAnsi="Arial" w:cs="Arial"/>
                <w:sz w:val="22"/>
                <w:szCs w:val="22"/>
              </w:rPr>
              <w:t xml:space="preserve">f you would like to be considered for the position, </w:t>
            </w:r>
            <w:r w:rsidRPr="00BF3B01">
              <w:rPr>
                <w:rFonts w:ascii="Arial" w:hAnsi="Arial" w:cs="Arial"/>
                <w:b/>
                <w:bCs/>
                <w:sz w:val="22"/>
                <w:szCs w:val="22"/>
              </w:rPr>
              <w:t xml:space="preserve">please submit a CV with a short statement </w:t>
            </w:r>
            <w:r w:rsidRPr="00BF3B01">
              <w:rPr>
                <w:rFonts w:ascii="Arial" w:hAnsi="Arial" w:cs="Arial"/>
                <w:sz w:val="22"/>
                <w:szCs w:val="22"/>
              </w:rPr>
              <w:t xml:space="preserve">about why you would like to join the charity, by email to: e: </w:t>
            </w:r>
            <w:r w:rsidR="00A45FCE" w:rsidRPr="00BF3B01">
              <w:rPr>
                <w:rFonts w:ascii="Arial" w:hAnsi="Arial" w:cs="Arial"/>
                <w:sz w:val="22"/>
                <w:szCs w:val="22"/>
              </w:rPr>
              <w:t>Rosario</w:t>
            </w:r>
            <w:r w:rsidR="00E30DE4" w:rsidRPr="00BF3B01">
              <w:rPr>
                <w:rFonts w:ascii="Arial" w:hAnsi="Arial" w:cs="Arial"/>
                <w:sz w:val="22"/>
                <w:szCs w:val="22"/>
              </w:rPr>
              <w:t>.</w:t>
            </w:r>
            <w:r w:rsidR="00A45FCE" w:rsidRPr="00BF3B01">
              <w:rPr>
                <w:rFonts w:ascii="Arial" w:hAnsi="Arial" w:cs="Arial"/>
                <w:sz w:val="22"/>
                <w:szCs w:val="22"/>
              </w:rPr>
              <w:t>Guimba</w:t>
            </w:r>
            <w:r w:rsidR="00E30DE4" w:rsidRPr="00BF3B01">
              <w:rPr>
                <w:rFonts w:ascii="Arial" w:hAnsi="Arial" w:cs="Arial"/>
                <w:sz w:val="22"/>
                <w:szCs w:val="22"/>
              </w:rPr>
              <w:t>-Stewart</w:t>
            </w:r>
            <w:r w:rsidRPr="00BF3B01">
              <w:rPr>
                <w:rFonts w:ascii="Arial" w:hAnsi="Arial" w:cs="Arial"/>
                <w:sz w:val="22"/>
                <w:szCs w:val="22"/>
              </w:rPr>
              <w:t xml:space="preserve">@peabody.org.uk </w:t>
            </w:r>
          </w:p>
          <w:p w14:paraId="74B1F445" w14:textId="77777777" w:rsidR="00405045" w:rsidRDefault="00405045">
            <w:pPr>
              <w:pStyle w:val="Default"/>
              <w:rPr>
                <w:rFonts w:ascii="Arial" w:hAnsi="Arial" w:cs="Arial"/>
                <w:b/>
                <w:bCs/>
                <w:sz w:val="22"/>
                <w:szCs w:val="22"/>
              </w:rPr>
            </w:pPr>
          </w:p>
          <w:p w14:paraId="61C1CDEA" w14:textId="72A3C27D" w:rsidR="002A511C" w:rsidRPr="00BF3B01" w:rsidRDefault="002A511C">
            <w:pPr>
              <w:pStyle w:val="Default"/>
              <w:rPr>
                <w:rFonts w:ascii="Arial" w:hAnsi="Arial" w:cs="Arial"/>
                <w:sz w:val="22"/>
                <w:szCs w:val="22"/>
              </w:rPr>
            </w:pPr>
            <w:r w:rsidRPr="00BF3B01">
              <w:rPr>
                <w:rFonts w:ascii="Arial" w:hAnsi="Arial" w:cs="Arial"/>
                <w:b/>
                <w:bCs/>
                <w:sz w:val="22"/>
                <w:szCs w:val="22"/>
              </w:rPr>
              <w:t>Thank you for your interest in the work of London Catalyst</w:t>
            </w:r>
            <w:r w:rsidR="00405045">
              <w:rPr>
                <w:rFonts w:ascii="Arial" w:hAnsi="Arial" w:cs="Arial"/>
                <w:b/>
                <w:bCs/>
                <w:sz w:val="22"/>
                <w:szCs w:val="22"/>
              </w:rPr>
              <w:t>.</w:t>
            </w:r>
          </w:p>
        </w:tc>
      </w:tr>
    </w:tbl>
    <w:p w14:paraId="09326785" w14:textId="77777777" w:rsidR="00715E22" w:rsidRPr="00BF3B01" w:rsidRDefault="00715E22">
      <w:pPr>
        <w:rPr>
          <w:rFonts w:ascii="Arial" w:hAnsi="Arial" w:cs="Arial"/>
        </w:rPr>
      </w:pPr>
    </w:p>
    <w:sectPr w:rsidR="00715E22" w:rsidRPr="00BF3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1FA5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8D169A"/>
    <w:multiLevelType w:val="hybridMultilevel"/>
    <w:tmpl w:val="C19C1C54"/>
    <w:lvl w:ilvl="0" w:tplc="61B4D220">
      <w:numFmt w:val="bullet"/>
      <w:lvlText w:val=""/>
      <w:lvlJc w:val="left"/>
      <w:pPr>
        <w:ind w:left="720" w:hanging="360"/>
      </w:pPr>
      <w:rPr>
        <w:rFonts w:ascii="Wingdings" w:eastAsiaTheme="minorHAnsi" w:hAnsi="Wingdings"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120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1595041">
    <w:abstractNumId w:val="2"/>
  </w:num>
  <w:num w:numId="2" w16cid:durableId="1886871142">
    <w:abstractNumId w:val="0"/>
  </w:num>
  <w:num w:numId="3" w16cid:durableId="196176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1C"/>
    <w:rsid w:val="00021658"/>
    <w:rsid w:val="0003570A"/>
    <w:rsid w:val="00036A05"/>
    <w:rsid w:val="0005112E"/>
    <w:rsid w:val="00071EE2"/>
    <w:rsid w:val="000A352A"/>
    <w:rsid w:val="000A5821"/>
    <w:rsid w:val="000C2B93"/>
    <w:rsid w:val="000D6F4F"/>
    <w:rsid w:val="00104187"/>
    <w:rsid w:val="0014479F"/>
    <w:rsid w:val="00144C79"/>
    <w:rsid w:val="00144D6B"/>
    <w:rsid w:val="00147573"/>
    <w:rsid w:val="00181CFA"/>
    <w:rsid w:val="00182917"/>
    <w:rsid w:val="001838E7"/>
    <w:rsid w:val="001A4B06"/>
    <w:rsid w:val="001A5AA2"/>
    <w:rsid w:val="001C722B"/>
    <w:rsid w:val="001D57B1"/>
    <w:rsid w:val="002028AC"/>
    <w:rsid w:val="00211EBD"/>
    <w:rsid w:val="00215A7A"/>
    <w:rsid w:val="00220C5C"/>
    <w:rsid w:val="00230A07"/>
    <w:rsid w:val="00264E87"/>
    <w:rsid w:val="00276F80"/>
    <w:rsid w:val="00282A46"/>
    <w:rsid w:val="002A511C"/>
    <w:rsid w:val="002B2C08"/>
    <w:rsid w:val="002F6517"/>
    <w:rsid w:val="003133B5"/>
    <w:rsid w:val="00372000"/>
    <w:rsid w:val="00396D82"/>
    <w:rsid w:val="003A1B78"/>
    <w:rsid w:val="003F232E"/>
    <w:rsid w:val="00405045"/>
    <w:rsid w:val="00415C22"/>
    <w:rsid w:val="00421234"/>
    <w:rsid w:val="00421642"/>
    <w:rsid w:val="00443DBC"/>
    <w:rsid w:val="00445D37"/>
    <w:rsid w:val="00453722"/>
    <w:rsid w:val="00474DE8"/>
    <w:rsid w:val="004A3177"/>
    <w:rsid w:val="004B4D2D"/>
    <w:rsid w:val="004C3F9E"/>
    <w:rsid w:val="004D6C1F"/>
    <w:rsid w:val="005002B9"/>
    <w:rsid w:val="005052E4"/>
    <w:rsid w:val="00510142"/>
    <w:rsid w:val="00527BEB"/>
    <w:rsid w:val="00563322"/>
    <w:rsid w:val="00575F48"/>
    <w:rsid w:val="005A70A8"/>
    <w:rsid w:val="00635E0A"/>
    <w:rsid w:val="00647B50"/>
    <w:rsid w:val="00650FB0"/>
    <w:rsid w:val="006573C7"/>
    <w:rsid w:val="00665A8D"/>
    <w:rsid w:val="00686965"/>
    <w:rsid w:val="006941EA"/>
    <w:rsid w:val="00697741"/>
    <w:rsid w:val="006A4F27"/>
    <w:rsid w:val="006B3197"/>
    <w:rsid w:val="006F21E3"/>
    <w:rsid w:val="00715E22"/>
    <w:rsid w:val="00723614"/>
    <w:rsid w:val="00734361"/>
    <w:rsid w:val="0075205F"/>
    <w:rsid w:val="0075665D"/>
    <w:rsid w:val="00767D27"/>
    <w:rsid w:val="00774B78"/>
    <w:rsid w:val="007C7855"/>
    <w:rsid w:val="007F3567"/>
    <w:rsid w:val="007F4583"/>
    <w:rsid w:val="00823E84"/>
    <w:rsid w:val="00831B45"/>
    <w:rsid w:val="00855C83"/>
    <w:rsid w:val="00887B0E"/>
    <w:rsid w:val="008937AC"/>
    <w:rsid w:val="008951E1"/>
    <w:rsid w:val="008B0C0C"/>
    <w:rsid w:val="008D05DD"/>
    <w:rsid w:val="008D6A40"/>
    <w:rsid w:val="008E4E8B"/>
    <w:rsid w:val="008E5CE1"/>
    <w:rsid w:val="008F7CF2"/>
    <w:rsid w:val="00910D0F"/>
    <w:rsid w:val="00971C4E"/>
    <w:rsid w:val="0097494D"/>
    <w:rsid w:val="00976A17"/>
    <w:rsid w:val="0099002B"/>
    <w:rsid w:val="009C02F9"/>
    <w:rsid w:val="009D1A3B"/>
    <w:rsid w:val="009F3AC1"/>
    <w:rsid w:val="00A376B9"/>
    <w:rsid w:val="00A45FCE"/>
    <w:rsid w:val="00A47969"/>
    <w:rsid w:val="00A5130B"/>
    <w:rsid w:val="00A54F89"/>
    <w:rsid w:val="00A65676"/>
    <w:rsid w:val="00A66D12"/>
    <w:rsid w:val="00AA0131"/>
    <w:rsid w:val="00AB7E29"/>
    <w:rsid w:val="00AD1DDC"/>
    <w:rsid w:val="00AE404D"/>
    <w:rsid w:val="00AF3295"/>
    <w:rsid w:val="00AF7E2D"/>
    <w:rsid w:val="00B17A49"/>
    <w:rsid w:val="00B43E4E"/>
    <w:rsid w:val="00B6462F"/>
    <w:rsid w:val="00B70796"/>
    <w:rsid w:val="00B83F2C"/>
    <w:rsid w:val="00BA34BF"/>
    <w:rsid w:val="00BD0F4A"/>
    <w:rsid w:val="00BD1E20"/>
    <w:rsid w:val="00BD452E"/>
    <w:rsid w:val="00BE339F"/>
    <w:rsid w:val="00BF136E"/>
    <w:rsid w:val="00BF3B01"/>
    <w:rsid w:val="00C017F8"/>
    <w:rsid w:val="00C3447A"/>
    <w:rsid w:val="00CC1624"/>
    <w:rsid w:val="00D02122"/>
    <w:rsid w:val="00D516DD"/>
    <w:rsid w:val="00D76B6D"/>
    <w:rsid w:val="00DA551B"/>
    <w:rsid w:val="00DA6BA5"/>
    <w:rsid w:val="00DB0B10"/>
    <w:rsid w:val="00DD020A"/>
    <w:rsid w:val="00DD345D"/>
    <w:rsid w:val="00DE3E3D"/>
    <w:rsid w:val="00E20407"/>
    <w:rsid w:val="00E30DE4"/>
    <w:rsid w:val="00E33A03"/>
    <w:rsid w:val="00E46C18"/>
    <w:rsid w:val="00E57813"/>
    <w:rsid w:val="00E626C9"/>
    <w:rsid w:val="00E75469"/>
    <w:rsid w:val="00F03207"/>
    <w:rsid w:val="00F1028F"/>
    <w:rsid w:val="00F11D76"/>
    <w:rsid w:val="00F60469"/>
    <w:rsid w:val="00F92CBA"/>
    <w:rsid w:val="00FF265B"/>
    <w:rsid w:val="00FF79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287B"/>
  <w15:chartTrackingRefBased/>
  <w15:docId w15:val="{E64F2D51-D0F7-4939-9342-D17B900B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F4A"/>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511C"/>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3F2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5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Guimba-Stewart</dc:creator>
  <cp:keywords/>
  <dc:description/>
  <cp:lastModifiedBy>Ora Ataguba</cp:lastModifiedBy>
  <cp:revision>2</cp:revision>
  <dcterms:created xsi:type="dcterms:W3CDTF">2024-06-18T09:11:00Z</dcterms:created>
  <dcterms:modified xsi:type="dcterms:W3CDTF">2024-06-18T09:11:00Z</dcterms:modified>
</cp:coreProperties>
</file>