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564F4" w14:textId="09016605" w:rsidR="00B07555" w:rsidRDefault="00B07555">
      <w:r>
        <w:t xml:space="preserve">RECRUITMENT TO THE POST OF P/T </w:t>
      </w:r>
      <w:r w:rsidR="00793B34">
        <w:t>FUND</w:t>
      </w:r>
      <w:r w:rsidR="004F60E3">
        <w:t xml:space="preserve"> </w:t>
      </w:r>
      <w:r>
        <w:t xml:space="preserve">ADMINISTRATOR </w:t>
      </w:r>
      <w:r w:rsidR="0013777D">
        <w:t xml:space="preserve"> </w:t>
      </w:r>
      <w:r w:rsidR="00D12A55">
        <w:t xml:space="preserve"> (1 year Fixed Term Contract)</w:t>
      </w:r>
    </w:p>
    <w:p w14:paraId="20D53693" w14:textId="77777777" w:rsidR="00CC0883" w:rsidRDefault="00CC0883"/>
    <w:p w14:paraId="6B4863C1" w14:textId="77777777" w:rsidR="00B07555" w:rsidRPr="00B07555" w:rsidRDefault="00B07555" w:rsidP="00B07555">
      <w:pPr>
        <w:spacing w:after="160"/>
        <w:rPr>
          <w:rFonts w:ascii="Calibri" w:eastAsia="Calibri" w:hAnsi="Calibri" w:cs="Times New Roman"/>
        </w:rPr>
      </w:pPr>
      <w:r w:rsidRPr="00B07555">
        <w:rPr>
          <w:rFonts w:ascii="Calibri" w:eastAsia="Calibri" w:hAnsi="Calibri" w:cs="Times New Roman"/>
          <w:b/>
          <w:bCs/>
          <w:color w:val="FF0000"/>
        </w:rPr>
        <w:t>Background</w:t>
      </w:r>
    </w:p>
    <w:p w14:paraId="5327DB60" w14:textId="5D8F529F" w:rsidR="00B07555" w:rsidRPr="00B07555" w:rsidRDefault="00B07555" w:rsidP="00B07555">
      <w:pPr>
        <w:spacing w:after="160"/>
        <w:rPr>
          <w:rFonts w:ascii="Calibri" w:eastAsia="Calibri" w:hAnsi="Calibri" w:cs="Times New Roman"/>
        </w:rPr>
      </w:pPr>
      <w:r w:rsidRPr="00B07555">
        <w:rPr>
          <w:rFonts w:ascii="Calibri" w:eastAsia="Calibri" w:hAnsi="Calibri" w:cs="Times New Roman"/>
        </w:rPr>
        <w:t>The Hilden Charitable Fund is a grant-making charity registered in England and Wales (Registration No. 232591). It was established by Anthony (Tony) Rampton and his wife, Joan, by a Deed of Settlement dated in May 1963. Our website is:</w:t>
      </w:r>
      <w:r>
        <w:rPr>
          <w:rFonts w:ascii="Calibri" w:eastAsia="Calibri" w:hAnsi="Calibri" w:cs="Times New Roman"/>
        </w:rPr>
        <w:t xml:space="preserve"> </w:t>
      </w:r>
      <w:hyperlink r:id="rId7" w:history="1">
        <w:r w:rsidRPr="00B959C1">
          <w:rPr>
            <w:rStyle w:val="Hyperlink"/>
            <w:rFonts w:ascii="Calibri" w:eastAsia="Calibri" w:hAnsi="Calibri" w:cs="Times New Roman"/>
          </w:rPr>
          <w:t>www.hildencharitablefund.org</w:t>
        </w:r>
      </w:hyperlink>
      <w:r>
        <w:rPr>
          <w:rFonts w:ascii="Calibri" w:eastAsia="Calibri" w:hAnsi="Calibri" w:cs="Times New Roman"/>
        </w:rPr>
        <w:t xml:space="preserve"> </w:t>
      </w:r>
      <w:r w:rsidRPr="00B07555">
        <w:rPr>
          <w:rFonts w:ascii="Calibri" w:eastAsia="Calibri" w:hAnsi="Calibri" w:cs="Times New Roman"/>
        </w:rPr>
        <w:t xml:space="preserve">– where you can also access the latest accounts. There are currently 11 trustees – including direct descendants of the founders – </w:t>
      </w:r>
      <w:r>
        <w:rPr>
          <w:rFonts w:ascii="Calibri" w:eastAsia="Calibri" w:hAnsi="Calibri" w:cs="Times New Roman"/>
        </w:rPr>
        <w:t>providing</w:t>
      </w:r>
      <w:r w:rsidRPr="00B07555">
        <w:rPr>
          <w:rFonts w:ascii="Calibri" w:eastAsia="Calibri" w:hAnsi="Calibri" w:cs="Times New Roman"/>
        </w:rPr>
        <w:t xml:space="preserve"> a wide range of experience and skills.</w:t>
      </w:r>
    </w:p>
    <w:p w14:paraId="3B17C56C" w14:textId="5B753B24" w:rsidR="00B07555" w:rsidRDefault="00B07555" w:rsidP="00B07555">
      <w:pPr>
        <w:spacing w:after="160"/>
        <w:rPr>
          <w:rFonts w:ascii="Calibri" w:eastAsia="Calibri" w:hAnsi="Calibri" w:cs="Times New Roman"/>
        </w:rPr>
      </w:pPr>
      <w:r w:rsidRPr="00B07555">
        <w:rPr>
          <w:rFonts w:ascii="Calibri" w:eastAsia="Calibri" w:hAnsi="Calibri" w:cs="Times New Roman"/>
        </w:rPr>
        <w:t xml:space="preserve">Hilden’s principal function is to give grants to smaller charitable organisations for specific objectives.  </w:t>
      </w:r>
      <w:r w:rsidR="00897862">
        <w:rPr>
          <w:rFonts w:ascii="Calibri" w:eastAsia="Calibri" w:hAnsi="Calibri" w:cs="Times New Roman"/>
        </w:rPr>
        <w:t xml:space="preserve">Our </w:t>
      </w:r>
      <w:r w:rsidRPr="00B07555">
        <w:rPr>
          <w:rFonts w:ascii="Calibri" w:eastAsia="Calibri" w:hAnsi="Calibri" w:cs="Times New Roman"/>
        </w:rPr>
        <w:t xml:space="preserve">overall purpose </w:t>
      </w:r>
      <w:r>
        <w:rPr>
          <w:rFonts w:ascii="Calibri" w:eastAsia="Calibri" w:hAnsi="Calibri" w:cs="Times New Roman"/>
        </w:rPr>
        <w:t xml:space="preserve">as expressed in </w:t>
      </w:r>
      <w:r w:rsidR="00897862">
        <w:rPr>
          <w:rFonts w:ascii="Calibri" w:eastAsia="Calibri" w:hAnsi="Calibri" w:cs="Times New Roman"/>
        </w:rPr>
        <w:t>our</w:t>
      </w:r>
      <w:r>
        <w:rPr>
          <w:rFonts w:ascii="Calibri" w:eastAsia="Calibri" w:hAnsi="Calibri" w:cs="Times New Roman"/>
        </w:rPr>
        <w:t xml:space="preserve"> trust deed </w:t>
      </w:r>
      <w:r w:rsidRPr="00B07555">
        <w:rPr>
          <w:rFonts w:ascii="Calibri" w:eastAsia="Calibri" w:hAnsi="Calibri" w:cs="Times New Roman"/>
        </w:rPr>
        <w:t xml:space="preserve">is very broad, but the trustees select priority areas which they also review from time to time.  In these reviews they try to take stock of what’s happening in the world and to work out how the Fund can be most effective with its resources. </w:t>
      </w:r>
      <w:r>
        <w:rPr>
          <w:rFonts w:ascii="Calibri" w:eastAsia="Calibri" w:hAnsi="Calibri" w:cs="Times New Roman"/>
        </w:rPr>
        <w:t>F</w:t>
      </w:r>
      <w:r w:rsidRPr="00B07555">
        <w:rPr>
          <w:rFonts w:ascii="Calibri" w:eastAsia="Calibri" w:hAnsi="Calibri" w:cs="Times New Roman"/>
        </w:rPr>
        <w:t xml:space="preserve">rom </w:t>
      </w:r>
      <w:r>
        <w:rPr>
          <w:rFonts w:ascii="Calibri" w:eastAsia="Calibri" w:hAnsi="Calibri" w:cs="Times New Roman"/>
        </w:rPr>
        <w:t>its beginnings</w:t>
      </w:r>
      <w:r w:rsidRPr="00B07555">
        <w:rPr>
          <w:rFonts w:ascii="Calibri" w:eastAsia="Calibri" w:hAnsi="Calibri" w:cs="Times New Roman"/>
        </w:rPr>
        <w:t xml:space="preserve"> in 1963 Hilden has funded charities both in the UK and overseas, but in </w:t>
      </w:r>
      <w:r w:rsidR="00032EE4">
        <w:rPr>
          <w:rFonts w:ascii="Calibri" w:eastAsia="Calibri" w:hAnsi="Calibri" w:cs="Times New Roman"/>
        </w:rPr>
        <w:t xml:space="preserve">our </w:t>
      </w:r>
      <w:r w:rsidRPr="00B07555">
        <w:rPr>
          <w:rFonts w:ascii="Calibri" w:eastAsia="Calibri" w:hAnsi="Calibri" w:cs="Times New Roman"/>
        </w:rPr>
        <w:t xml:space="preserve">review in 2021/2022 we sharpened our UK focus and </w:t>
      </w:r>
      <w:r w:rsidR="004F60E3" w:rsidRPr="00B07555">
        <w:rPr>
          <w:rFonts w:ascii="Calibri" w:eastAsia="Calibri" w:hAnsi="Calibri" w:cs="Times New Roman"/>
        </w:rPr>
        <w:t>criteria</w:t>
      </w:r>
      <w:r w:rsidR="00032EE4">
        <w:rPr>
          <w:rFonts w:ascii="Calibri" w:eastAsia="Calibri" w:hAnsi="Calibri" w:cs="Times New Roman"/>
        </w:rPr>
        <w:t>;</w:t>
      </w:r>
      <w:r w:rsidR="004F60E3" w:rsidRPr="00B07555">
        <w:rPr>
          <w:rFonts w:ascii="Calibri" w:eastAsia="Calibri" w:hAnsi="Calibri" w:cs="Times New Roman"/>
        </w:rPr>
        <w:t xml:space="preserve"> and</w:t>
      </w:r>
      <w:r w:rsidRPr="00B07555">
        <w:rPr>
          <w:rFonts w:ascii="Calibri" w:eastAsia="Calibri" w:hAnsi="Calibri" w:cs="Times New Roman"/>
        </w:rPr>
        <w:t xml:space="preserve"> decided to concentrate our overseas support on </w:t>
      </w:r>
      <w:r>
        <w:rPr>
          <w:rFonts w:ascii="Calibri" w:eastAsia="Calibri" w:hAnsi="Calibri" w:cs="Times New Roman"/>
        </w:rPr>
        <w:t xml:space="preserve">three countries in Africa - </w:t>
      </w:r>
      <w:r w:rsidRPr="00B07555">
        <w:rPr>
          <w:rFonts w:ascii="Calibri" w:eastAsia="Calibri" w:hAnsi="Calibri" w:cs="Times New Roman"/>
        </w:rPr>
        <w:t>Malawi, Tanzania and Uganda</w:t>
      </w:r>
      <w:r w:rsidR="0073158D">
        <w:rPr>
          <w:rFonts w:ascii="Calibri" w:eastAsia="Calibri" w:hAnsi="Calibri" w:cs="Times New Roman"/>
        </w:rPr>
        <w:t xml:space="preserve"> where our priority is to support girls and women; whilst our UK funding priorities focus on support for Asylum Seeker/Refugee organisations, and organisations supporting people in the criminal justice system.</w:t>
      </w:r>
    </w:p>
    <w:p w14:paraId="229A6D22" w14:textId="5EC1F09A" w:rsidR="00990B58" w:rsidRPr="00B07555" w:rsidRDefault="00990B58" w:rsidP="00B07555">
      <w:pPr>
        <w:spacing w:after="160"/>
        <w:rPr>
          <w:rFonts w:ascii="Calibri" w:eastAsia="Calibri" w:hAnsi="Calibri" w:cs="Times New Roman"/>
        </w:rPr>
      </w:pPr>
      <w:r>
        <w:rPr>
          <w:rFonts w:ascii="Calibri" w:eastAsia="Calibri" w:hAnsi="Calibri" w:cs="Times New Roman"/>
        </w:rPr>
        <w:t>Whilst our funds are very valuable to those who receive them we recognise that they are limited and so we are committed to using them as effectively as possible. With this in mind it is important, in the year(s) ahead, that we are able to research and review what we do and how we do it. This post will have scope to help with that, either directly and/or by freeing up some of the Director’s time for this.</w:t>
      </w:r>
    </w:p>
    <w:p w14:paraId="40D4059D" w14:textId="28FB5899" w:rsidR="004A6D57" w:rsidRDefault="00B07555" w:rsidP="00B07555">
      <w:pPr>
        <w:spacing w:after="160"/>
        <w:rPr>
          <w:rFonts w:ascii="Calibri" w:eastAsia="Calibri" w:hAnsi="Calibri" w:cs="Times New Roman"/>
        </w:rPr>
      </w:pPr>
      <w:r w:rsidRPr="00B07555">
        <w:rPr>
          <w:rFonts w:ascii="Calibri" w:eastAsia="Calibri" w:hAnsi="Calibri" w:cs="Times New Roman"/>
        </w:rPr>
        <w:t>Currently we commit c.£</w:t>
      </w:r>
      <w:r w:rsidR="004F60E3">
        <w:rPr>
          <w:rFonts w:ascii="Calibri" w:eastAsia="Calibri" w:hAnsi="Calibri" w:cs="Times New Roman"/>
        </w:rPr>
        <w:t>7</w:t>
      </w:r>
      <w:r w:rsidR="00F22047">
        <w:rPr>
          <w:rFonts w:ascii="Calibri" w:eastAsia="Calibri" w:hAnsi="Calibri" w:cs="Times New Roman"/>
        </w:rPr>
        <w:t>0</w:t>
      </w:r>
      <w:r w:rsidRPr="00B07555">
        <w:rPr>
          <w:rFonts w:ascii="Calibri" w:eastAsia="Calibri" w:hAnsi="Calibri" w:cs="Times New Roman"/>
        </w:rPr>
        <w:t xml:space="preserve">0,000 per year in grants. There is an open, online, application process </w:t>
      </w:r>
      <w:r w:rsidR="008036D3">
        <w:rPr>
          <w:rFonts w:ascii="Calibri" w:eastAsia="Calibri" w:hAnsi="Calibri" w:cs="Times New Roman"/>
        </w:rPr>
        <w:t xml:space="preserve">(using a Salesforce database system) </w:t>
      </w:r>
      <w:r w:rsidRPr="00B07555">
        <w:rPr>
          <w:rFonts w:ascii="Calibri" w:eastAsia="Calibri" w:hAnsi="Calibri" w:cs="Times New Roman"/>
        </w:rPr>
        <w:t xml:space="preserve">with all applications assessed </w:t>
      </w:r>
      <w:r w:rsidR="005F07C8">
        <w:rPr>
          <w:rFonts w:ascii="Calibri" w:eastAsia="Calibri" w:hAnsi="Calibri" w:cs="Times New Roman"/>
        </w:rPr>
        <w:t xml:space="preserve">by staff </w:t>
      </w:r>
      <w:r w:rsidRPr="00B07555">
        <w:rPr>
          <w:rFonts w:ascii="Calibri" w:eastAsia="Calibri" w:hAnsi="Calibri" w:cs="Times New Roman"/>
        </w:rPr>
        <w:t>and decided upon by the trustees.</w:t>
      </w:r>
      <w:r w:rsidR="008036D3">
        <w:rPr>
          <w:rFonts w:ascii="Calibri" w:eastAsia="Calibri" w:hAnsi="Calibri" w:cs="Times New Roman"/>
        </w:rPr>
        <w:t xml:space="preserve"> </w:t>
      </w:r>
      <w:r w:rsidRPr="00B07555">
        <w:rPr>
          <w:rFonts w:ascii="Calibri" w:eastAsia="Calibri" w:hAnsi="Calibri" w:cs="Times New Roman"/>
        </w:rPr>
        <w:t xml:space="preserve">In </w:t>
      </w:r>
      <w:r w:rsidR="004F60E3">
        <w:rPr>
          <w:rFonts w:ascii="Calibri" w:eastAsia="Calibri" w:hAnsi="Calibri" w:cs="Times New Roman"/>
        </w:rPr>
        <w:t xml:space="preserve">recent </w:t>
      </w:r>
      <w:r w:rsidRPr="00B07555">
        <w:rPr>
          <w:rFonts w:ascii="Calibri" w:eastAsia="Calibri" w:hAnsi="Calibri" w:cs="Times New Roman"/>
        </w:rPr>
        <w:t>years we have been working to make our policies and processes as clear and simple as possible in recognition that our aim is to support smaller organisations</w:t>
      </w:r>
      <w:r w:rsidR="004A6D57">
        <w:rPr>
          <w:rFonts w:ascii="Calibri" w:eastAsia="Calibri" w:hAnsi="Calibri" w:cs="Times New Roman"/>
        </w:rPr>
        <w:t>,</w:t>
      </w:r>
      <w:r w:rsidRPr="00B07555">
        <w:rPr>
          <w:rFonts w:ascii="Calibri" w:eastAsia="Calibri" w:hAnsi="Calibri" w:cs="Times New Roman"/>
        </w:rPr>
        <w:t xml:space="preserve"> many of which do not have the time or capacity to undertake burdensome application or monitoring processes. In this we are relying more on technology to become more accessible, flexible and efficient. This post, therefore, with its emphasis on </w:t>
      </w:r>
      <w:r w:rsidR="004F60E3">
        <w:rPr>
          <w:rFonts w:ascii="Calibri" w:eastAsia="Calibri" w:hAnsi="Calibri" w:cs="Times New Roman"/>
        </w:rPr>
        <w:t>requiring</w:t>
      </w:r>
      <w:r w:rsidRPr="00B07555">
        <w:rPr>
          <w:rFonts w:ascii="Calibri" w:eastAsia="Calibri" w:hAnsi="Calibri" w:cs="Times New Roman"/>
        </w:rPr>
        <w:t xml:space="preserve"> a high level of IT skills, is central to our continuing development as an organisation.</w:t>
      </w:r>
    </w:p>
    <w:p w14:paraId="7291910E" w14:textId="229D7EB7" w:rsidR="008036D3" w:rsidRPr="00B07555" w:rsidRDefault="008036D3" w:rsidP="00B07555">
      <w:pPr>
        <w:spacing w:after="160"/>
        <w:rPr>
          <w:rFonts w:ascii="Calibri" w:eastAsia="Calibri" w:hAnsi="Calibri" w:cs="Times New Roman"/>
        </w:rPr>
      </w:pPr>
      <w:r>
        <w:rPr>
          <w:rFonts w:ascii="Calibri" w:eastAsia="Calibri" w:hAnsi="Calibri" w:cs="Times New Roman"/>
        </w:rPr>
        <w:t>We do not have our own office but instead have dedicated desk space in a charity hub building in Fulham SW6, with good public transport links and well served for shops and food outlets.</w:t>
      </w:r>
    </w:p>
    <w:p w14:paraId="18A7C1AC" w14:textId="77777777" w:rsidR="00CC0883" w:rsidRDefault="00CC0883" w:rsidP="00B07555">
      <w:pPr>
        <w:spacing w:after="160"/>
        <w:rPr>
          <w:rFonts w:ascii="Calibri" w:eastAsia="Calibri" w:hAnsi="Calibri" w:cs="Times New Roman"/>
          <w:b/>
          <w:bCs/>
          <w:color w:val="FF0000"/>
        </w:rPr>
      </w:pPr>
    </w:p>
    <w:p w14:paraId="7B95DD23" w14:textId="2E9B58BB" w:rsidR="00B07555" w:rsidRPr="00B07555" w:rsidRDefault="00B07555" w:rsidP="00B07555">
      <w:pPr>
        <w:spacing w:after="160"/>
        <w:rPr>
          <w:rFonts w:ascii="Calibri" w:eastAsia="Calibri" w:hAnsi="Calibri" w:cs="Times New Roman"/>
          <w:b/>
          <w:bCs/>
          <w:color w:val="FF0000"/>
        </w:rPr>
      </w:pPr>
      <w:r w:rsidRPr="00B07555">
        <w:rPr>
          <w:rFonts w:ascii="Calibri" w:eastAsia="Calibri" w:hAnsi="Calibri" w:cs="Times New Roman"/>
          <w:b/>
          <w:bCs/>
          <w:color w:val="FF0000"/>
        </w:rPr>
        <w:t>Overall Purpose</w:t>
      </w:r>
    </w:p>
    <w:p w14:paraId="3F51951B" w14:textId="6D4F78C8" w:rsidR="00B07555" w:rsidRDefault="00B07555" w:rsidP="00B07555">
      <w:pPr>
        <w:spacing w:after="160"/>
        <w:rPr>
          <w:rFonts w:ascii="Calibri" w:eastAsia="Calibri" w:hAnsi="Calibri" w:cs="Times New Roman"/>
        </w:rPr>
      </w:pPr>
      <w:r w:rsidRPr="00B07555">
        <w:rPr>
          <w:rFonts w:ascii="Calibri" w:eastAsia="Calibri" w:hAnsi="Calibri" w:cs="Times New Roman"/>
        </w:rPr>
        <w:t>The Administrator role is varied</w:t>
      </w:r>
      <w:r w:rsidR="008F79FF">
        <w:rPr>
          <w:rFonts w:ascii="Calibri" w:eastAsia="Calibri" w:hAnsi="Calibri" w:cs="Times New Roman"/>
        </w:rPr>
        <w:t xml:space="preserve"> </w:t>
      </w:r>
      <w:r w:rsidRPr="00B07555">
        <w:rPr>
          <w:rFonts w:ascii="Calibri" w:eastAsia="Calibri" w:hAnsi="Calibri" w:cs="Times New Roman"/>
        </w:rPr>
        <w:t>and is at the core of our developing operations. It is a part-time post</w:t>
      </w:r>
      <w:r w:rsidR="004A6D57">
        <w:rPr>
          <w:rFonts w:ascii="Calibri" w:eastAsia="Calibri" w:hAnsi="Calibri" w:cs="Times New Roman"/>
        </w:rPr>
        <w:t xml:space="preserve"> (</w:t>
      </w:r>
      <w:r w:rsidR="00990B58">
        <w:rPr>
          <w:rFonts w:ascii="Calibri" w:eastAsia="Calibri" w:hAnsi="Calibri" w:cs="Times New Roman"/>
        </w:rPr>
        <w:t>2 days</w:t>
      </w:r>
      <w:r w:rsidR="0028212E">
        <w:rPr>
          <w:rFonts w:ascii="Calibri" w:eastAsia="Calibri" w:hAnsi="Calibri" w:cs="Times New Roman"/>
        </w:rPr>
        <w:t>/14 hours</w:t>
      </w:r>
      <w:r w:rsidR="00990B58">
        <w:rPr>
          <w:rFonts w:ascii="Calibri" w:eastAsia="Calibri" w:hAnsi="Calibri" w:cs="Times New Roman"/>
        </w:rPr>
        <w:t xml:space="preserve"> per week</w:t>
      </w:r>
      <w:r w:rsidR="004A6D57">
        <w:rPr>
          <w:rFonts w:ascii="Calibri" w:eastAsia="Calibri" w:hAnsi="Calibri" w:cs="Times New Roman"/>
        </w:rPr>
        <w:t>)</w:t>
      </w:r>
      <w:r w:rsidRPr="00B07555">
        <w:rPr>
          <w:rFonts w:ascii="Calibri" w:eastAsia="Calibri" w:hAnsi="Calibri" w:cs="Times New Roman"/>
        </w:rPr>
        <w:t xml:space="preserve">, reporting to the full-time Director </w:t>
      </w:r>
      <w:r w:rsidR="004A6D57">
        <w:rPr>
          <w:rFonts w:ascii="Calibri" w:eastAsia="Calibri" w:hAnsi="Calibri" w:cs="Times New Roman"/>
        </w:rPr>
        <w:t xml:space="preserve">who is the only other employee and </w:t>
      </w:r>
      <w:r w:rsidRPr="00B07555">
        <w:rPr>
          <w:rFonts w:ascii="Calibri" w:eastAsia="Calibri" w:hAnsi="Calibri" w:cs="Times New Roman"/>
        </w:rPr>
        <w:t>who manages the organisation on a day-to-day basis</w:t>
      </w:r>
      <w:r w:rsidR="004F60E3">
        <w:rPr>
          <w:rFonts w:ascii="Calibri" w:eastAsia="Calibri" w:hAnsi="Calibri" w:cs="Times New Roman"/>
        </w:rPr>
        <w:t xml:space="preserve">. The post requires flexibility in terms of hours worked and location. For example, whilst the average hours per week will be </w:t>
      </w:r>
      <w:r w:rsidR="00990B58">
        <w:rPr>
          <w:rFonts w:ascii="Calibri" w:eastAsia="Calibri" w:hAnsi="Calibri" w:cs="Times New Roman"/>
        </w:rPr>
        <w:t>14</w:t>
      </w:r>
      <w:r w:rsidR="004F60E3">
        <w:rPr>
          <w:rFonts w:ascii="Calibri" w:eastAsia="Calibri" w:hAnsi="Calibri" w:cs="Times New Roman"/>
        </w:rPr>
        <w:t xml:space="preserve">, there will be times when you will need to attend an evening trustee meeting (online or in-person), or perhaps an event. </w:t>
      </w:r>
      <w:r w:rsidR="00990B58">
        <w:rPr>
          <w:rFonts w:ascii="Calibri" w:eastAsia="Calibri" w:hAnsi="Calibri" w:cs="Times New Roman"/>
        </w:rPr>
        <w:t>In cases where additional hours are needed – and these would always b</w:t>
      </w:r>
      <w:r w:rsidR="00793B34">
        <w:rPr>
          <w:rFonts w:ascii="Calibri" w:eastAsia="Calibri" w:hAnsi="Calibri" w:cs="Times New Roman"/>
        </w:rPr>
        <w:t>e arranged by</w:t>
      </w:r>
      <w:r w:rsidR="00990B58">
        <w:rPr>
          <w:rFonts w:ascii="Calibri" w:eastAsia="Calibri" w:hAnsi="Calibri" w:cs="Times New Roman"/>
        </w:rPr>
        <w:t xml:space="preserve"> agreement – TOIL will be available. </w:t>
      </w:r>
      <w:r w:rsidR="00310E5C">
        <w:rPr>
          <w:rFonts w:ascii="Calibri" w:eastAsia="Calibri" w:hAnsi="Calibri" w:cs="Times New Roman"/>
        </w:rPr>
        <w:t xml:space="preserve">The tasks </w:t>
      </w:r>
      <w:r w:rsidR="00032EE4">
        <w:rPr>
          <w:rFonts w:ascii="Calibri" w:eastAsia="Calibri" w:hAnsi="Calibri" w:cs="Times New Roman"/>
        </w:rPr>
        <w:t>vary</w:t>
      </w:r>
      <w:r w:rsidR="00310E5C">
        <w:rPr>
          <w:rFonts w:ascii="Calibri" w:eastAsia="Calibri" w:hAnsi="Calibri" w:cs="Times New Roman"/>
        </w:rPr>
        <w:t xml:space="preserve"> </w:t>
      </w:r>
      <w:r w:rsidR="00990B58">
        <w:rPr>
          <w:rFonts w:ascii="Calibri" w:eastAsia="Calibri" w:hAnsi="Calibri" w:cs="Times New Roman"/>
        </w:rPr>
        <w:t xml:space="preserve">greatly </w:t>
      </w:r>
      <w:r w:rsidR="00310E5C">
        <w:rPr>
          <w:rFonts w:ascii="Calibri" w:eastAsia="Calibri" w:hAnsi="Calibri" w:cs="Times New Roman"/>
        </w:rPr>
        <w:t xml:space="preserve">in volume at different times of the year </w:t>
      </w:r>
      <w:r w:rsidR="008F79FF">
        <w:rPr>
          <w:rFonts w:ascii="Calibri" w:eastAsia="Calibri" w:hAnsi="Calibri" w:cs="Times New Roman"/>
        </w:rPr>
        <w:t xml:space="preserve">(eg busy when a batch of new grant payments have to be set up) </w:t>
      </w:r>
      <w:r w:rsidR="00310E5C">
        <w:rPr>
          <w:rFonts w:ascii="Calibri" w:eastAsia="Calibri" w:hAnsi="Calibri" w:cs="Times New Roman"/>
        </w:rPr>
        <w:t xml:space="preserve">and while that requires a flexible approach it also makes the job richer for its variety. </w:t>
      </w:r>
      <w:r w:rsidR="004F60E3">
        <w:rPr>
          <w:rFonts w:ascii="Calibri" w:eastAsia="Calibri" w:hAnsi="Calibri" w:cs="Times New Roman"/>
        </w:rPr>
        <w:t xml:space="preserve">Equally, whilst it is possible for </w:t>
      </w:r>
      <w:r w:rsidR="00990B58">
        <w:rPr>
          <w:rFonts w:ascii="Calibri" w:eastAsia="Calibri" w:hAnsi="Calibri" w:cs="Times New Roman"/>
        </w:rPr>
        <w:t>some</w:t>
      </w:r>
      <w:r w:rsidR="004F60E3">
        <w:rPr>
          <w:rFonts w:ascii="Calibri" w:eastAsia="Calibri" w:hAnsi="Calibri" w:cs="Times New Roman"/>
        </w:rPr>
        <w:t xml:space="preserve"> working hours to be at </w:t>
      </w:r>
      <w:r w:rsidR="004F60E3">
        <w:rPr>
          <w:rFonts w:ascii="Calibri" w:eastAsia="Calibri" w:hAnsi="Calibri" w:cs="Times New Roman"/>
        </w:rPr>
        <w:lastRenderedPageBreak/>
        <w:t xml:space="preserve">home, we do require attendance in our office </w:t>
      </w:r>
      <w:r w:rsidR="00990B58">
        <w:rPr>
          <w:rFonts w:ascii="Calibri" w:eastAsia="Calibri" w:hAnsi="Calibri" w:cs="Times New Roman"/>
        </w:rPr>
        <w:t xml:space="preserve">on average </w:t>
      </w:r>
      <w:r w:rsidR="004F60E3">
        <w:rPr>
          <w:rFonts w:ascii="Calibri" w:eastAsia="Calibri" w:hAnsi="Calibri" w:cs="Times New Roman"/>
        </w:rPr>
        <w:t xml:space="preserve">at least </w:t>
      </w:r>
      <w:r w:rsidR="00990B58">
        <w:rPr>
          <w:rFonts w:ascii="Calibri" w:eastAsia="Calibri" w:hAnsi="Calibri" w:cs="Times New Roman"/>
        </w:rPr>
        <w:t xml:space="preserve">1 day per week – more in the first month or two </w:t>
      </w:r>
      <w:r w:rsidR="008F79FF">
        <w:rPr>
          <w:rFonts w:ascii="Calibri" w:eastAsia="Calibri" w:hAnsi="Calibri" w:cs="Times New Roman"/>
        </w:rPr>
        <w:t>so that you can get a fuller understanding</w:t>
      </w:r>
      <w:r w:rsidR="00990B58">
        <w:rPr>
          <w:rFonts w:ascii="Calibri" w:eastAsia="Calibri" w:hAnsi="Calibri" w:cs="Times New Roman"/>
        </w:rPr>
        <w:t xml:space="preserve"> </w:t>
      </w:r>
      <w:r w:rsidR="008F79FF">
        <w:rPr>
          <w:rFonts w:ascii="Calibri" w:eastAsia="Calibri" w:hAnsi="Calibri" w:cs="Times New Roman"/>
        </w:rPr>
        <w:t xml:space="preserve">of </w:t>
      </w:r>
      <w:r w:rsidR="00990B58">
        <w:rPr>
          <w:rFonts w:ascii="Calibri" w:eastAsia="Calibri" w:hAnsi="Calibri" w:cs="Times New Roman"/>
        </w:rPr>
        <w:t>the work and the organisation</w:t>
      </w:r>
      <w:r w:rsidR="00310E5C">
        <w:rPr>
          <w:rFonts w:ascii="Calibri" w:eastAsia="Calibri" w:hAnsi="Calibri" w:cs="Times New Roman"/>
        </w:rPr>
        <w:t>.</w:t>
      </w:r>
    </w:p>
    <w:p w14:paraId="52214612" w14:textId="1CD9779C" w:rsidR="004F60E3" w:rsidRPr="00B07555" w:rsidRDefault="004F60E3" w:rsidP="00B07555">
      <w:pPr>
        <w:spacing w:after="160"/>
        <w:rPr>
          <w:rFonts w:ascii="Calibri" w:eastAsia="Calibri" w:hAnsi="Calibri" w:cs="Times New Roman"/>
        </w:rPr>
      </w:pPr>
      <w:r>
        <w:rPr>
          <w:rFonts w:ascii="Calibri" w:eastAsia="Calibri" w:hAnsi="Calibri" w:cs="Times New Roman"/>
        </w:rPr>
        <w:t xml:space="preserve">Whilst grants administration is the principal focus of the job we would </w:t>
      </w:r>
      <w:r w:rsidR="005F07C8">
        <w:rPr>
          <w:rFonts w:ascii="Calibri" w:eastAsia="Calibri" w:hAnsi="Calibri" w:cs="Times New Roman"/>
        </w:rPr>
        <w:t>welcome</w:t>
      </w:r>
      <w:r>
        <w:rPr>
          <w:rFonts w:ascii="Calibri" w:eastAsia="Calibri" w:hAnsi="Calibri" w:cs="Times New Roman"/>
        </w:rPr>
        <w:t xml:space="preserve"> your involvement </w:t>
      </w:r>
      <w:r w:rsidR="005F07C8">
        <w:rPr>
          <w:rFonts w:ascii="Calibri" w:eastAsia="Calibri" w:hAnsi="Calibri" w:cs="Times New Roman"/>
        </w:rPr>
        <w:t>and</w:t>
      </w:r>
      <w:r w:rsidR="00032EE4">
        <w:rPr>
          <w:rFonts w:ascii="Calibri" w:eastAsia="Calibri" w:hAnsi="Calibri" w:cs="Times New Roman"/>
        </w:rPr>
        <w:t>/or</w:t>
      </w:r>
      <w:r w:rsidR="005F07C8">
        <w:rPr>
          <w:rFonts w:ascii="Calibri" w:eastAsia="Calibri" w:hAnsi="Calibri" w:cs="Times New Roman"/>
        </w:rPr>
        <w:t xml:space="preserve"> </w:t>
      </w:r>
      <w:r w:rsidR="00032EE4">
        <w:rPr>
          <w:rFonts w:ascii="Calibri" w:eastAsia="Calibri" w:hAnsi="Calibri" w:cs="Times New Roman"/>
        </w:rPr>
        <w:t xml:space="preserve">personal </w:t>
      </w:r>
      <w:r w:rsidR="005F07C8">
        <w:rPr>
          <w:rFonts w:ascii="Calibri" w:eastAsia="Calibri" w:hAnsi="Calibri" w:cs="Times New Roman"/>
        </w:rPr>
        <w:t xml:space="preserve">development </w:t>
      </w:r>
      <w:r>
        <w:rPr>
          <w:rFonts w:ascii="Calibri" w:eastAsia="Calibri" w:hAnsi="Calibri" w:cs="Times New Roman"/>
        </w:rPr>
        <w:t xml:space="preserve">in </w:t>
      </w:r>
      <w:r w:rsidR="005F07C8">
        <w:rPr>
          <w:rFonts w:ascii="Calibri" w:eastAsia="Calibri" w:hAnsi="Calibri" w:cs="Times New Roman"/>
        </w:rPr>
        <w:t>preliminary</w:t>
      </w:r>
      <w:r>
        <w:rPr>
          <w:rFonts w:ascii="Calibri" w:eastAsia="Calibri" w:hAnsi="Calibri" w:cs="Times New Roman"/>
        </w:rPr>
        <w:t xml:space="preserve"> grant assessment</w:t>
      </w:r>
      <w:r w:rsidR="005F07C8">
        <w:rPr>
          <w:rFonts w:ascii="Calibri" w:eastAsia="Calibri" w:hAnsi="Calibri" w:cs="Times New Roman"/>
        </w:rPr>
        <w:t xml:space="preserve"> work. We see this post as a useful and supported step into grant-making if you are interested and do not already have this expertise. If you already have grant-making </w:t>
      </w:r>
      <w:r w:rsidR="00310E5C">
        <w:rPr>
          <w:rFonts w:ascii="Calibri" w:eastAsia="Calibri" w:hAnsi="Calibri" w:cs="Times New Roman"/>
        </w:rPr>
        <w:t>experience,</w:t>
      </w:r>
      <w:r w:rsidR="005F07C8">
        <w:rPr>
          <w:rFonts w:ascii="Calibri" w:eastAsia="Calibri" w:hAnsi="Calibri" w:cs="Times New Roman"/>
        </w:rPr>
        <w:t xml:space="preserve"> then that’s even better!</w:t>
      </w:r>
      <w:r w:rsidR="008F79FF">
        <w:rPr>
          <w:rFonts w:ascii="Calibri" w:eastAsia="Calibri" w:hAnsi="Calibri" w:cs="Times New Roman"/>
        </w:rPr>
        <w:t xml:space="preserve"> There will also be opportunities to liaise closely with others in the funding sector and to visit the projects we support – hopefully making the job more rounded and fulfilling.</w:t>
      </w:r>
    </w:p>
    <w:p w14:paraId="1199B33D" w14:textId="66016EA6" w:rsidR="00CC0883" w:rsidRDefault="00B07555" w:rsidP="00B07555">
      <w:pPr>
        <w:spacing w:after="160"/>
        <w:rPr>
          <w:rFonts w:ascii="Calibri" w:eastAsia="Calibri" w:hAnsi="Calibri" w:cs="Times New Roman"/>
        </w:rPr>
      </w:pPr>
      <w:r w:rsidRPr="00B07555">
        <w:rPr>
          <w:rFonts w:ascii="Calibri" w:eastAsia="Calibri" w:hAnsi="Calibri" w:cs="Times New Roman"/>
        </w:rPr>
        <w:t>We are looking for someone who has a high level of proven IT skills (especially in Microsoft Office</w:t>
      </w:r>
      <w:r w:rsidR="00793B34">
        <w:rPr>
          <w:rFonts w:ascii="Calibri" w:eastAsia="Calibri" w:hAnsi="Calibri" w:cs="Times New Roman"/>
        </w:rPr>
        <w:t>/365</w:t>
      </w:r>
      <w:r w:rsidR="004A6D57">
        <w:rPr>
          <w:rFonts w:ascii="Calibri" w:eastAsia="Calibri" w:hAnsi="Calibri" w:cs="Times New Roman"/>
        </w:rPr>
        <w:t xml:space="preserve"> </w:t>
      </w:r>
      <w:r w:rsidRPr="00B07555">
        <w:rPr>
          <w:rFonts w:ascii="Calibri" w:eastAsia="Calibri" w:hAnsi="Calibri" w:cs="Times New Roman"/>
        </w:rPr>
        <w:t>systems); has a passion for working in the charity sector; can manage all elements of a</w:t>
      </w:r>
      <w:r w:rsidR="004F60E3">
        <w:rPr>
          <w:rFonts w:ascii="Calibri" w:eastAsia="Calibri" w:hAnsi="Calibri" w:cs="Times New Roman"/>
        </w:rPr>
        <w:t xml:space="preserve"> Salesforce</w:t>
      </w:r>
      <w:r w:rsidRPr="00B07555">
        <w:rPr>
          <w:rFonts w:ascii="Calibri" w:eastAsia="Calibri" w:hAnsi="Calibri" w:cs="Times New Roman"/>
        </w:rPr>
        <w:t xml:space="preserve"> grants database</w:t>
      </w:r>
      <w:r w:rsidR="004F60E3">
        <w:rPr>
          <w:rFonts w:ascii="Calibri" w:eastAsia="Calibri" w:hAnsi="Calibri" w:cs="Times New Roman"/>
        </w:rPr>
        <w:t xml:space="preserve"> </w:t>
      </w:r>
      <w:r w:rsidRPr="00B07555">
        <w:rPr>
          <w:rFonts w:ascii="Calibri" w:eastAsia="Calibri" w:hAnsi="Calibri" w:cs="Times New Roman"/>
        </w:rPr>
        <w:t>and</w:t>
      </w:r>
      <w:r w:rsidR="00347F56">
        <w:rPr>
          <w:rFonts w:ascii="Calibri" w:eastAsia="Calibri" w:hAnsi="Calibri" w:cs="Times New Roman"/>
        </w:rPr>
        <w:t xml:space="preserve"> </w:t>
      </w:r>
      <w:r w:rsidRPr="00B07555">
        <w:rPr>
          <w:rFonts w:ascii="Calibri" w:eastAsia="Calibri" w:hAnsi="Calibri" w:cs="Times New Roman"/>
        </w:rPr>
        <w:t xml:space="preserve">the Fund’s website; and can undertake </w:t>
      </w:r>
      <w:r w:rsidR="00F22047">
        <w:rPr>
          <w:rFonts w:ascii="Calibri" w:eastAsia="Calibri" w:hAnsi="Calibri" w:cs="Times New Roman"/>
        </w:rPr>
        <w:t>and</w:t>
      </w:r>
      <w:r w:rsidR="004F60E3">
        <w:rPr>
          <w:rFonts w:ascii="Calibri" w:eastAsia="Calibri" w:hAnsi="Calibri" w:cs="Times New Roman"/>
        </w:rPr>
        <w:t xml:space="preserve"> develop general administration tasks.</w:t>
      </w:r>
      <w:r w:rsidR="00F22047">
        <w:rPr>
          <w:rFonts w:ascii="Calibri" w:eastAsia="Calibri" w:hAnsi="Calibri" w:cs="Times New Roman"/>
        </w:rPr>
        <w:t xml:space="preserve"> </w:t>
      </w:r>
      <w:r w:rsidRPr="00B07555">
        <w:rPr>
          <w:rFonts w:ascii="Calibri" w:eastAsia="Calibri" w:hAnsi="Calibri" w:cs="Times New Roman"/>
        </w:rPr>
        <w:t>You will be a good communicator</w:t>
      </w:r>
      <w:r w:rsidR="00F22047">
        <w:rPr>
          <w:rFonts w:ascii="Calibri" w:eastAsia="Calibri" w:hAnsi="Calibri" w:cs="Times New Roman"/>
        </w:rPr>
        <w:t>, with good written English skills</w:t>
      </w:r>
      <w:r w:rsidRPr="00B07555">
        <w:rPr>
          <w:rFonts w:ascii="Calibri" w:eastAsia="Calibri" w:hAnsi="Calibri" w:cs="Times New Roman"/>
        </w:rPr>
        <w:t xml:space="preserve">; </w:t>
      </w:r>
      <w:r w:rsidR="0028212E">
        <w:rPr>
          <w:rFonts w:ascii="Calibri" w:eastAsia="Calibri" w:hAnsi="Calibri" w:cs="Times New Roman"/>
        </w:rPr>
        <w:t xml:space="preserve">good time management; able to </w:t>
      </w:r>
      <w:r w:rsidRPr="00B07555">
        <w:rPr>
          <w:rFonts w:ascii="Calibri" w:eastAsia="Calibri" w:hAnsi="Calibri" w:cs="Times New Roman"/>
        </w:rPr>
        <w:t xml:space="preserve">manage a varied workload; and share values of integrity, honesty and a commitment to </w:t>
      </w:r>
      <w:r w:rsidR="004F60E3">
        <w:rPr>
          <w:rFonts w:ascii="Calibri" w:eastAsia="Calibri" w:hAnsi="Calibri" w:cs="Times New Roman"/>
        </w:rPr>
        <w:t xml:space="preserve">our aim of supporting </w:t>
      </w:r>
      <w:r w:rsidRPr="00B07555">
        <w:rPr>
          <w:rFonts w:ascii="Calibri" w:eastAsia="Calibri" w:hAnsi="Calibri" w:cs="Times New Roman"/>
        </w:rPr>
        <w:t>social justice</w:t>
      </w:r>
      <w:r w:rsidR="004F60E3">
        <w:rPr>
          <w:rFonts w:ascii="Calibri" w:eastAsia="Calibri" w:hAnsi="Calibri" w:cs="Times New Roman"/>
        </w:rPr>
        <w:t xml:space="preserve"> for disadvantaged people and communities</w:t>
      </w:r>
      <w:r w:rsidRPr="00B07555">
        <w:rPr>
          <w:rFonts w:ascii="Calibri" w:eastAsia="Calibri" w:hAnsi="Calibri" w:cs="Times New Roman"/>
        </w:rPr>
        <w:t>.</w:t>
      </w:r>
      <w:r w:rsidR="005F07C8">
        <w:rPr>
          <w:rFonts w:ascii="Calibri" w:eastAsia="Calibri" w:hAnsi="Calibri" w:cs="Times New Roman"/>
        </w:rPr>
        <w:t xml:space="preserve"> A broad summary of the requirements </w:t>
      </w:r>
      <w:r w:rsidR="009730F5">
        <w:rPr>
          <w:rFonts w:ascii="Calibri" w:eastAsia="Calibri" w:hAnsi="Calibri" w:cs="Times New Roman"/>
        </w:rPr>
        <w:t>is</w:t>
      </w:r>
      <w:r w:rsidR="005F07C8">
        <w:rPr>
          <w:rFonts w:ascii="Calibri" w:eastAsia="Calibri" w:hAnsi="Calibri" w:cs="Times New Roman"/>
        </w:rPr>
        <w:t xml:space="preserve"> below:</w:t>
      </w:r>
    </w:p>
    <w:p w14:paraId="3397C03C" w14:textId="77777777" w:rsidR="005F07C8" w:rsidRPr="005F07C8" w:rsidRDefault="005F07C8" w:rsidP="005F07C8">
      <w:pPr>
        <w:spacing w:line="240" w:lineRule="auto"/>
      </w:pPr>
    </w:p>
    <w:tbl>
      <w:tblPr>
        <w:tblStyle w:val="TableGrid"/>
        <w:tblW w:w="9209" w:type="dxa"/>
        <w:tblLook w:val="04A0" w:firstRow="1" w:lastRow="0" w:firstColumn="1" w:lastColumn="0" w:noHBand="0" w:noVBand="1"/>
      </w:tblPr>
      <w:tblGrid>
        <w:gridCol w:w="4508"/>
        <w:gridCol w:w="4701"/>
      </w:tblGrid>
      <w:tr w:rsidR="005F07C8" w:rsidRPr="005F07C8" w14:paraId="1BB4E48D" w14:textId="77777777" w:rsidTr="000F150A">
        <w:tc>
          <w:tcPr>
            <w:tcW w:w="4508" w:type="dxa"/>
            <w:shd w:val="clear" w:color="auto" w:fill="DAE9F7" w:themeFill="text2" w:themeFillTint="1A"/>
          </w:tcPr>
          <w:p w14:paraId="5FB689D9" w14:textId="77777777" w:rsidR="005F07C8" w:rsidRPr="005F07C8" w:rsidRDefault="005F07C8" w:rsidP="005F07C8">
            <w:pPr>
              <w:spacing w:after="120"/>
              <w:jc w:val="center"/>
              <w:rPr>
                <w:b/>
                <w:bCs/>
              </w:rPr>
            </w:pPr>
            <w:r w:rsidRPr="005F07C8">
              <w:rPr>
                <w:b/>
                <w:bCs/>
              </w:rPr>
              <w:t>KEY TASKS</w:t>
            </w:r>
          </w:p>
        </w:tc>
        <w:tc>
          <w:tcPr>
            <w:tcW w:w="4701" w:type="dxa"/>
            <w:shd w:val="clear" w:color="auto" w:fill="DAE9F7" w:themeFill="text2" w:themeFillTint="1A"/>
          </w:tcPr>
          <w:p w14:paraId="78D331AE" w14:textId="77777777" w:rsidR="005F07C8" w:rsidRPr="005F07C8" w:rsidRDefault="005F07C8" w:rsidP="005F07C8">
            <w:pPr>
              <w:spacing w:after="120"/>
              <w:jc w:val="center"/>
              <w:rPr>
                <w:b/>
                <w:bCs/>
              </w:rPr>
            </w:pPr>
            <w:r w:rsidRPr="005F07C8">
              <w:rPr>
                <w:b/>
                <w:bCs/>
              </w:rPr>
              <w:t>SKILLS/EXPERIENCE (Essential unless indicated)</w:t>
            </w:r>
          </w:p>
          <w:p w14:paraId="5925D6F9" w14:textId="77777777" w:rsidR="005F07C8" w:rsidRPr="005F07C8" w:rsidRDefault="005F07C8" w:rsidP="005F07C8">
            <w:pPr>
              <w:spacing w:after="120"/>
              <w:jc w:val="center"/>
              <w:rPr>
                <w:b/>
                <w:bCs/>
              </w:rPr>
            </w:pPr>
          </w:p>
        </w:tc>
      </w:tr>
      <w:tr w:rsidR="005F07C8" w:rsidRPr="005F07C8" w14:paraId="12A9EFF3" w14:textId="77777777" w:rsidTr="000F150A">
        <w:tc>
          <w:tcPr>
            <w:tcW w:w="4508" w:type="dxa"/>
          </w:tcPr>
          <w:p w14:paraId="05B0C3C0" w14:textId="77777777" w:rsidR="005F07C8" w:rsidRDefault="005F07C8" w:rsidP="005F07C8">
            <w:pPr>
              <w:spacing w:after="120"/>
            </w:pPr>
            <w:r w:rsidRPr="005F07C8">
              <w:t>Grant and office administration (eg processing incoming applications; payments; reports)</w:t>
            </w:r>
          </w:p>
          <w:p w14:paraId="70F493FD" w14:textId="31F58544" w:rsidR="00310E5C" w:rsidRDefault="00310E5C" w:rsidP="005F07C8">
            <w:pPr>
              <w:spacing w:after="120"/>
            </w:pPr>
            <w:r>
              <w:t>Servicing meetings (incl minute</w:t>
            </w:r>
            <w:r w:rsidR="008036D3">
              <w:t xml:space="preserve"> taking</w:t>
            </w:r>
            <w:r>
              <w:t>)</w:t>
            </w:r>
          </w:p>
          <w:p w14:paraId="69525E03" w14:textId="26D467FA" w:rsidR="005F07C8" w:rsidRPr="005F07C8" w:rsidRDefault="00163044" w:rsidP="005F07C8">
            <w:pPr>
              <w:spacing w:after="120"/>
            </w:pPr>
            <w:r>
              <w:t xml:space="preserve">Ensuring statutory requirements of the organisation are </w:t>
            </w:r>
            <w:r w:rsidR="008036D3">
              <w:t>processed</w:t>
            </w:r>
            <w:r>
              <w:t xml:space="preserve"> (eg returns to the Charity Commission)</w:t>
            </w:r>
          </w:p>
        </w:tc>
        <w:tc>
          <w:tcPr>
            <w:tcW w:w="4701" w:type="dxa"/>
          </w:tcPr>
          <w:p w14:paraId="17ED7AF3" w14:textId="566D7E12" w:rsidR="005F07C8" w:rsidRPr="005F07C8" w:rsidRDefault="005F07C8" w:rsidP="005F07C8">
            <w:pPr>
              <w:spacing w:after="120"/>
            </w:pPr>
            <w:r w:rsidRPr="005F07C8">
              <w:t xml:space="preserve">Use of Salesforce software </w:t>
            </w:r>
            <w:r w:rsidR="00793B34">
              <w:t xml:space="preserve">or similar </w:t>
            </w:r>
            <w:r w:rsidRPr="005F07C8">
              <w:t xml:space="preserve">in grant-making </w:t>
            </w:r>
          </w:p>
          <w:p w14:paraId="6A1DC20A" w14:textId="46D9DAA6" w:rsidR="005F07C8" w:rsidRPr="005F07C8" w:rsidRDefault="005F07C8" w:rsidP="005F07C8">
            <w:pPr>
              <w:spacing w:after="120"/>
            </w:pPr>
            <w:r w:rsidRPr="005F07C8">
              <w:t>Expertise in using all aspects of Microsoft Office</w:t>
            </w:r>
            <w:r w:rsidR="008036D3">
              <w:t xml:space="preserve"> or 365</w:t>
            </w:r>
            <w:r w:rsidRPr="005F07C8">
              <w:t>, especially Excel</w:t>
            </w:r>
          </w:p>
        </w:tc>
      </w:tr>
      <w:tr w:rsidR="005F07C8" w:rsidRPr="005F07C8" w14:paraId="76E539C1" w14:textId="77777777" w:rsidTr="000F150A">
        <w:tc>
          <w:tcPr>
            <w:tcW w:w="4508" w:type="dxa"/>
          </w:tcPr>
          <w:p w14:paraId="1C66E97D" w14:textId="77777777" w:rsidR="005F07C8" w:rsidRPr="005F07C8" w:rsidRDefault="005F07C8" w:rsidP="005F07C8">
            <w:pPr>
              <w:spacing w:after="120"/>
            </w:pPr>
            <w:r w:rsidRPr="005F07C8">
              <w:t>Grant Application Assessment</w:t>
            </w:r>
          </w:p>
          <w:p w14:paraId="33181A55" w14:textId="77777777" w:rsidR="005F07C8" w:rsidRPr="005F07C8" w:rsidRDefault="005F07C8" w:rsidP="005F07C8">
            <w:pPr>
              <w:spacing w:after="120"/>
            </w:pPr>
          </w:p>
        </w:tc>
        <w:tc>
          <w:tcPr>
            <w:tcW w:w="4701" w:type="dxa"/>
          </w:tcPr>
          <w:p w14:paraId="3EB6F204" w14:textId="77777777" w:rsidR="005F07C8" w:rsidRPr="005F07C8" w:rsidRDefault="005F07C8" w:rsidP="005F07C8">
            <w:pPr>
              <w:spacing w:after="120"/>
            </w:pPr>
            <w:r w:rsidRPr="005F07C8">
              <w:t>At least 1 year’s experience of grants assessment (Desirable)</w:t>
            </w:r>
          </w:p>
          <w:p w14:paraId="48EAE879" w14:textId="78F29C47" w:rsidR="005F07C8" w:rsidRPr="005F07C8" w:rsidRDefault="005F07C8" w:rsidP="005F07C8">
            <w:pPr>
              <w:spacing w:after="120"/>
            </w:pPr>
            <w:r w:rsidRPr="005F07C8">
              <w:t>Able to learn and apply grants assessment skills</w:t>
            </w:r>
          </w:p>
        </w:tc>
      </w:tr>
      <w:tr w:rsidR="005F07C8" w:rsidRPr="005F07C8" w14:paraId="4886837A" w14:textId="77777777" w:rsidTr="000F150A">
        <w:tc>
          <w:tcPr>
            <w:tcW w:w="4508" w:type="dxa"/>
          </w:tcPr>
          <w:p w14:paraId="52E58C1C" w14:textId="77777777" w:rsidR="005F07C8" w:rsidRPr="005F07C8" w:rsidRDefault="005F07C8" w:rsidP="005F07C8">
            <w:pPr>
              <w:spacing w:after="120"/>
            </w:pPr>
            <w:r w:rsidRPr="005F07C8">
              <w:t>Report writing</w:t>
            </w:r>
          </w:p>
          <w:p w14:paraId="4B3CF6B2" w14:textId="77777777" w:rsidR="005F07C8" w:rsidRPr="005F07C8" w:rsidRDefault="005F07C8" w:rsidP="005F07C8">
            <w:pPr>
              <w:spacing w:after="120"/>
            </w:pPr>
          </w:p>
        </w:tc>
        <w:tc>
          <w:tcPr>
            <w:tcW w:w="4701" w:type="dxa"/>
          </w:tcPr>
          <w:p w14:paraId="771700CC" w14:textId="4D84C126" w:rsidR="005F07C8" w:rsidRPr="005F07C8" w:rsidRDefault="005F07C8" w:rsidP="005F07C8">
            <w:pPr>
              <w:spacing w:after="120"/>
            </w:pPr>
            <w:r w:rsidRPr="005F07C8">
              <w:t>Able to research and write reports, sometimes complex, to a good standard in English</w:t>
            </w:r>
          </w:p>
        </w:tc>
      </w:tr>
      <w:tr w:rsidR="005F07C8" w:rsidRPr="005F07C8" w14:paraId="1F4D40F7" w14:textId="77777777" w:rsidTr="000F150A">
        <w:tc>
          <w:tcPr>
            <w:tcW w:w="4508" w:type="dxa"/>
          </w:tcPr>
          <w:p w14:paraId="6B6EB26A" w14:textId="77777777" w:rsidR="005F07C8" w:rsidRPr="005F07C8" w:rsidRDefault="005F07C8" w:rsidP="005F07C8">
            <w:pPr>
              <w:spacing w:after="120"/>
            </w:pPr>
            <w:r w:rsidRPr="005F07C8">
              <w:t>Website management</w:t>
            </w:r>
          </w:p>
          <w:p w14:paraId="10BF7735" w14:textId="77777777" w:rsidR="005F07C8" w:rsidRPr="005F07C8" w:rsidRDefault="005F07C8" w:rsidP="005F07C8">
            <w:pPr>
              <w:spacing w:after="120"/>
            </w:pPr>
          </w:p>
        </w:tc>
        <w:tc>
          <w:tcPr>
            <w:tcW w:w="4701" w:type="dxa"/>
          </w:tcPr>
          <w:p w14:paraId="4FF5AF27" w14:textId="38F6C8D0" w:rsidR="005F07C8" w:rsidRPr="005F07C8" w:rsidRDefault="005F07C8" w:rsidP="005F07C8">
            <w:pPr>
              <w:spacing w:after="120"/>
            </w:pPr>
            <w:r w:rsidRPr="005F07C8">
              <w:t xml:space="preserve">Experience in editing </w:t>
            </w:r>
            <w:r w:rsidR="008F79FF">
              <w:t xml:space="preserve">a </w:t>
            </w:r>
            <w:r w:rsidRPr="005F07C8">
              <w:t>website (Desirable)</w:t>
            </w:r>
          </w:p>
        </w:tc>
      </w:tr>
      <w:tr w:rsidR="005F07C8" w:rsidRPr="005F07C8" w14:paraId="47E4D217" w14:textId="77777777" w:rsidTr="009730F5">
        <w:trPr>
          <w:trHeight w:val="2036"/>
        </w:trPr>
        <w:tc>
          <w:tcPr>
            <w:tcW w:w="4508" w:type="dxa"/>
          </w:tcPr>
          <w:p w14:paraId="71C1F661" w14:textId="77777777" w:rsidR="005F07C8" w:rsidRPr="005F07C8" w:rsidRDefault="005F07C8" w:rsidP="005F07C8">
            <w:pPr>
              <w:spacing w:after="120"/>
            </w:pPr>
            <w:r w:rsidRPr="005F07C8">
              <w:t>Flexibility in working arrangements</w:t>
            </w:r>
          </w:p>
          <w:p w14:paraId="3915DF59" w14:textId="77777777" w:rsidR="005F07C8" w:rsidRPr="005F07C8" w:rsidRDefault="005F07C8" w:rsidP="005F07C8">
            <w:pPr>
              <w:spacing w:after="120"/>
            </w:pPr>
          </w:p>
        </w:tc>
        <w:tc>
          <w:tcPr>
            <w:tcW w:w="4701" w:type="dxa"/>
          </w:tcPr>
          <w:p w14:paraId="172639C4" w14:textId="77777777" w:rsidR="005F07C8" w:rsidRPr="005F07C8" w:rsidRDefault="005F07C8" w:rsidP="005F07C8">
            <w:pPr>
              <w:spacing w:after="120"/>
            </w:pPr>
            <w:r w:rsidRPr="005F07C8">
              <w:t xml:space="preserve">Experience of working on own initiative </w:t>
            </w:r>
          </w:p>
          <w:p w14:paraId="3082E547" w14:textId="6306A647" w:rsidR="005F07C8" w:rsidRPr="005F07C8" w:rsidRDefault="005F07C8" w:rsidP="005F07C8">
            <w:pPr>
              <w:spacing w:after="120"/>
            </w:pPr>
            <w:r w:rsidRPr="005F07C8">
              <w:t>Able to work in the organisation office a</w:t>
            </w:r>
            <w:r w:rsidR="008036D3">
              <w:t>s required and at least 1 day per week</w:t>
            </w:r>
            <w:r w:rsidRPr="005F07C8">
              <w:t xml:space="preserve">. </w:t>
            </w:r>
          </w:p>
          <w:p w14:paraId="01662D4F" w14:textId="47B1B677" w:rsidR="005F07C8" w:rsidRPr="005F07C8" w:rsidRDefault="005F07C8" w:rsidP="005F07C8">
            <w:pPr>
              <w:spacing w:after="120"/>
            </w:pPr>
            <w:r w:rsidRPr="005F07C8">
              <w:t>Able to attend occasional evening meetings and other one-off events (some will be online, some in-person)</w:t>
            </w:r>
          </w:p>
        </w:tc>
      </w:tr>
    </w:tbl>
    <w:p w14:paraId="5F69DC07" w14:textId="3B6AC1B3" w:rsidR="00163044" w:rsidRPr="008F79FF" w:rsidRDefault="00163044" w:rsidP="00793B34">
      <w:pPr>
        <w:spacing w:line="240" w:lineRule="auto"/>
        <w:rPr>
          <w:sz w:val="16"/>
          <w:szCs w:val="16"/>
        </w:rPr>
      </w:pPr>
    </w:p>
    <w:p w14:paraId="026308C6" w14:textId="77777777" w:rsidR="00B07555" w:rsidRPr="00B07555" w:rsidRDefault="00B07555" w:rsidP="00B07555">
      <w:pPr>
        <w:spacing w:after="160"/>
        <w:rPr>
          <w:rFonts w:ascii="Calibri" w:eastAsia="Calibri" w:hAnsi="Calibri" w:cs="Times New Roman"/>
          <w:b/>
          <w:bCs/>
          <w:color w:val="FF0000"/>
        </w:rPr>
      </w:pPr>
      <w:r w:rsidRPr="00B07555">
        <w:rPr>
          <w:rFonts w:ascii="Calibri" w:eastAsia="Calibri" w:hAnsi="Calibri" w:cs="Times New Roman"/>
          <w:b/>
          <w:bCs/>
          <w:color w:val="FF0000"/>
        </w:rPr>
        <w:lastRenderedPageBreak/>
        <w:t>Job Description</w:t>
      </w:r>
    </w:p>
    <w:p w14:paraId="2C5433B3" w14:textId="42976CB4" w:rsidR="00B07555" w:rsidRPr="00793B34" w:rsidRDefault="00B07555" w:rsidP="00B07555">
      <w:pPr>
        <w:spacing w:after="160"/>
        <w:rPr>
          <w:rFonts w:ascii="Calibri" w:eastAsia="Calibri" w:hAnsi="Calibri" w:cs="Times New Roman"/>
          <w:b/>
          <w:bCs/>
        </w:rPr>
      </w:pPr>
      <w:r w:rsidRPr="00B07555">
        <w:rPr>
          <w:rFonts w:ascii="Calibri" w:eastAsia="Calibri" w:hAnsi="Calibri" w:cs="Times New Roman"/>
          <w:b/>
          <w:bCs/>
        </w:rPr>
        <w:t xml:space="preserve">Title: Part-time </w:t>
      </w:r>
      <w:r w:rsidR="00793B34">
        <w:rPr>
          <w:rFonts w:ascii="Calibri" w:eastAsia="Calibri" w:hAnsi="Calibri" w:cs="Times New Roman"/>
          <w:b/>
          <w:bCs/>
        </w:rPr>
        <w:t>Fund</w:t>
      </w:r>
      <w:r w:rsidR="005F07C8">
        <w:rPr>
          <w:rFonts w:ascii="Calibri" w:eastAsia="Calibri" w:hAnsi="Calibri" w:cs="Times New Roman"/>
          <w:b/>
          <w:bCs/>
        </w:rPr>
        <w:t xml:space="preserve"> </w:t>
      </w:r>
      <w:r w:rsidRPr="00B07555">
        <w:rPr>
          <w:rFonts w:ascii="Calibri" w:eastAsia="Calibri" w:hAnsi="Calibri" w:cs="Times New Roman"/>
          <w:b/>
          <w:bCs/>
        </w:rPr>
        <w:t>Administrator</w:t>
      </w:r>
      <w:r w:rsidR="005F07C8">
        <w:rPr>
          <w:rFonts w:ascii="Calibri" w:eastAsia="Calibri" w:hAnsi="Calibri" w:cs="Times New Roman"/>
          <w:b/>
          <w:bCs/>
        </w:rPr>
        <w:t xml:space="preserve"> </w:t>
      </w:r>
    </w:p>
    <w:p w14:paraId="35503478" w14:textId="6791A50C" w:rsidR="00B07555" w:rsidRPr="00B07555" w:rsidRDefault="00B07555" w:rsidP="00B07555">
      <w:pPr>
        <w:spacing w:after="160"/>
        <w:rPr>
          <w:rFonts w:ascii="Calibri" w:eastAsia="Calibri" w:hAnsi="Calibri" w:cs="Times New Roman"/>
        </w:rPr>
      </w:pPr>
      <w:r w:rsidRPr="00B07555">
        <w:rPr>
          <w:rFonts w:ascii="Calibri" w:eastAsia="Calibri" w:hAnsi="Calibri" w:cs="Times New Roman"/>
          <w:b/>
          <w:bCs/>
        </w:rPr>
        <w:t>Term:</w:t>
      </w:r>
      <w:r w:rsidRPr="00B07555">
        <w:rPr>
          <w:rFonts w:ascii="Calibri" w:eastAsia="Calibri" w:hAnsi="Calibri" w:cs="Times New Roman"/>
        </w:rPr>
        <w:t xml:space="preserve"> </w:t>
      </w:r>
      <w:r w:rsidR="004A6D57">
        <w:rPr>
          <w:rFonts w:ascii="Calibri" w:eastAsia="Calibri" w:hAnsi="Calibri" w:cs="Times New Roman"/>
        </w:rPr>
        <w:t>This is a</w:t>
      </w:r>
      <w:r w:rsidR="005F07C8">
        <w:rPr>
          <w:rFonts w:ascii="Calibri" w:eastAsia="Calibri" w:hAnsi="Calibri" w:cs="Times New Roman"/>
        </w:rPr>
        <w:t xml:space="preserve"> one-year</w:t>
      </w:r>
      <w:r w:rsidR="004A6D57">
        <w:rPr>
          <w:rFonts w:ascii="Calibri" w:eastAsia="Calibri" w:hAnsi="Calibri" w:cs="Times New Roman"/>
        </w:rPr>
        <w:t xml:space="preserve"> </w:t>
      </w:r>
      <w:r w:rsidR="005F07C8">
        <w:rPr>
          <w:rFonts w:ascii="Calibri" w:eastAsia="Calibri" w:hAnsi="Calibri" w:cs="Times New Roman"/>
        </w:rPr>
        <w:t xml:space="preserve">fixed term post, </w:t>
      </w:r>
      <w:r w:rsidR="004A6D57">
        <w:rPr>
          <w:rFonts w:ascii="Calibri" w:eastAsia="Calibri" w:hAnsi="Calibri" w:cs="Times New Roman"/>
        </w:rPr>
        <w:t xml:space="preserve">subject to confirmation following </w:t>
      </w:r>
      <w:r w:rsidRPr="00B07555">
        <w:rPr>
          <w:rFonts w:ascii="Calibri" w:eastAsia="Calibri" w:hAnsi="Calibri" w:cs="Times New Roman"/>
        </w:rPr>
        <w:t xml:space="preserve">a </w:t>
      </w:r>
      <w:r w:rsidR="005F07C8">
        <w:rPr>
          <w:rFonts w:ascii="Calibri" w:eastAsia="Calibri" w:hAnsi="Calibri" w:cs="Times New Roman"/>
        </w:rPr>
        <w:t>2</w:t>
      </w:r>
      <w:r w:rsidR="00F22047" w:rsidRPr="00B07555">
        <w:rPr>
          <w:rFonts w:ascii="Calibri" w:eastAsia="Calibri" w:hAnsi="Calibri" w:cs="Times New Roman"/>
        </w:rPr>
        <w:t>-month</w:t>
      </w:r>
      <w:r w:rsidRPr="00B07555">
        <w:rPr>
          <w:rFonts w:ascii="Calibri" w:eastAsia="Calibri" w:hAnsi="Calibri" w:cs="Times New Roman"/>
        </w:rPr>
        <w:t xml:space="preserve"> probationary period at the beginning</w:t>
      </w:r>
      <w:r w:rsidR="004A6D57">
        <w:rPr>
          <w:rFonts w:ascii="Calibri" w:eastAsia="Calibri" w:hAnsi="Calibri" w:cs="Times New Roman"/>
        </w:rPr>
        <w:t>.</w:t>
      </w:r>
    </w:p>
    <w:p w14:paraId="2BE4CABE" w14:textId="77777777" w:rsidR="00793B34" w:rsidRDefault="00B07555" w:rsidP="00B07555">
      <w:pPr>
        <w:spacing w:after="160"/>
        <w:rPr>
          <w:rFonts w:ascii="Calibri" w:eastAsia="Calibri" w:hAnsi="Calibri" w:cs="Times New Roman"/>
        </w:rPr>
      </w:pPr>
      <w:r w:rsidRPr="00B07555">
        <w:rPr>
          <w:rFonts w:ascii="Calibri" w:eastAsia="Calibri" w:hAnsi="Calibri" w:cs="Times New Roman"/>
          <w:b/>
          <w:bCs/>
        </w:rPr>
        <w:t>Hours:</w:t>
      </w:r>
      <w:r w:rsidR="00163044">
        <w:rPr>
          <w:rFonts w:ascii="Calibri" w:eastAsia="Calibri" w:hAnsi="Calibri" w:cs="Times New Roman"/>
        </w:rPr>
        <w:t xml:space="preserve"> </w:t>
      </w:r>
      <w:r w:rsidR="00793B34">
        <w:rPr>
          <w:rFonts w:ascii="Calibri" w:eastAsia="Calibri" w:hAnsi="Calibri" w:cs="Times New Roman"/>
        </w:rPr>
        <w:t>2 days/14 hours per week</w:t>
      </w:r>
      <w:r w:rsidRPr="00B07555">
        <w:rPr>
          <w:rFonts w:ascii="Calibri" w:eastAsia="Calibri" w:hAnsi="Calibri" w:cs="Times New Roman"/>
        </w:rPr>
        <w:t>.</w:t>
      </w:r>
      <w:r w:rsidR="004A6D57">
        <w:rPr>
          <w:rFonts w:ascii="Calibri" w:eastAsia="Calibri" w:hAnsi="Calibri" w:cs="Times New Roman"/>
        </w:rPr>
        <w:t xml:space="preserve"> </w:t>
      </w:r>
    </w:p>
    <w:p w14:paraId="665FF399" w14:textId="0E2D04E5" w:rsidR="00B07555" w:rsidRDefault="004A6D57" w:rsidP="00B07555">
      <w:pPr>
        <w:spacing w:after="160"/>
        <w:rPr>
          <w:rFonts w:ascii="Calibri" w:eastAsia="Calibri" w:hAnsi="Calibri" w:cs="Times New Roman"/>
        </w:rPr>
      </w:pPr>
      <w:r>
        <w:rPr>
          <w:rFonts w:ascii="Calibri" w:eastAsia="Calibri" w:hAnsi="Calibri" w:cs="Times New Roman"/>
        </w:rPr>
        <w:t>F</w:t>
      </w:r>
      <w:r w:rsidR="00B07555" w:rsidRPr="00B07555">
        <w:rPr>
          <w:rFonts w:ascii="Calibri" w:eastAsia="Calibri" w:hAnsi="Calibri" w:cs="Times New Roman"/>
        </w:rPr>
        <w:t>lexible working</w:t>
      </w:r>
      <w:r w:rsidR="003A7817">
        <w:rPr>
          <w:rFonts w:ascii="Calibri" w:eastAsia="Calibri" w:hAnsi="Calibri" w:cs="Times New Roman"/>
        </w:rPr>
        <w:t xml:space="preserve"> is required</w:t>
      </w:r>
      <w:r w:rsidR="00B07555" w:rsidRPr="00B07555">
        <w:rPr>
          <w:rFonts w:ascii="Calibri" w:eastAsia="Calibri" w:hAnsi="Calibri" w:cs="Times New Roman"/>
        </w:rPr>
        <w:t xml:space="preserve"> </w:t>
      </w:r>
      <w:r w:rsidR="00163044">
        <w:rPr>
          <w:rFonts w:ascii="Calibri" w:eastAsia="Calibri" w:hAnsi="Calibri" w:cs="Times New Roman"/>
        </w:rPr>
        <w:t xml:space="preserve">and </w:t>
      </w:r>
      <w:r w:rsidR="00B07555" w:rsidRPr="00B07555">
        <w:rPr>
          <w:rFonts w:ascii="Calibri" w:eastAsia="Calibri" w:hAnsi="Calibri" w:cs="Times New Roman"/>
        </w:rPr>
        <w:t>by arrangement</w:t>
      </w:r>
      <w:r w:rsidR="00416ED2">
        <w:rPr>
          <w:rFonts w:ascii="Calibri" w:eastAsia="Calibri" w:hAnsi="Calibri" w:cs="Times New Roman"/>
        </w:rPr>
        <w:t xml:space="preserve">, but it is envisaged that the </w:t>
      </w:r>
      <w:r w:rsidR="00163044">
        <w:rPr>
          <w:rFonts w:ascii="Calibri" w:eastAsia="Calibri" w:hAnsi="Calibri" w:cs="Times New Roman"/>
        </w:rPr>
        <w:t>post-holder</w:t>
      </w:r>
      <w:r w:rsidR="00416ED2">
        <w:rPr>
          <w:rFonts w:ascii="Calibri" w:eastAsia="Calibri" w:hAnsi="Calibri" w:cs="Times New Roman"/>
        </w:rPr>
        <w:t xml:space="preserve"> will work in the office </w:t>
      </w:r>
      <w:r w:rsidR="00163044">
        <w:rPr>
          <w:rFonts w:ascii="Calibri" w:eastAsia="Calibri" w:hAnsi="Calibri" w:cs="Times New Roman"/>
        </w:rPr>
        <w:t xml:space="preserve">at least </w:t>
      </w:r>
      <w:r w:rsidR="00793B34">
        <w:rPr>
          <w:rFonts w:ascii="Calibri" w:eastAsia="Calibri" w:hAnsi="Calibri" w:cs="Times New Roman"/>
        </w:rPr>
        <w:t>one day per week</w:t>
      </w:r>
      <w:r w:rsidR="00B07555" w:rsidRPr="00B07555">
        <w:rPr>
          <w:rFonts w:ascii="Calibri" w:eastAsia="Calibri" w:hAnsi="Calibri" w:cs="Times New Roman"/>
        </w:rPr>
        <w:t xml:space="preserve">. Occasional evening </w:t>
      </w:r>
      <w:r w:rsidR="00834CEF">
        <w:rPr>
          <w:rFonts w:ascii="Calibri" w:eastAsia="Calibri" w:hAnsi="Calibri" w:cs="Times New Roman"/>
        </w:rPr>
        <w:t>work may</w:t>
      </w:r>
      <w:r w:rsidR="00B07555" w:rsidRPr="00B07555">
        <w:rPr>
          <w:rFonts w:ascii="Calibri" w:eastAsia="Calibri" w:hAnsi="Calibri" w:cs="Times New Roman"/>
        </w:rPr>
        <w:t xml:space="preserve"> be required, particularly for </w:t>
      </w:r>
      <w:r w:rsidR="00163044">
        <w:rPr>
          <w:rFonts w:ascii="Calibri" w:eastAsia="Calibri" w:hAnsi="Calibri" w:cs="Times New Roman"/>
        </w:rPr>
        <w:t>Trustee</w:t>
      </w:r>
      <w:r w:rsidR="00B07555" w:rsidRPr="00B07555">
        <w:rPr>
          <w:rFonts w:ascii="Calibri" w:eastAsia="Calibri" w:hAnsi="Calibri" w:cs="Times New Roman"/>
        </w:rPr>
        <w:t xml:space="preserve"> meetings</w:t>
      </w:r>
      <w:r w:rsidR="00834CEF">
        <w:rPr>
          <w:rFonts w:ascii="Calibri" w:eastAsia="Calibri" w:hAnsi="Calibri" w:cs="Times New Roman"/>
        </w:rPr>
        <w:t xml:space="preserve">, </w:t>
      </w:r>
      <w:r w:rsidR="00B07555" w:rsidRPr="00B07555">
        <w:rPr>
          <w:rFonts w:ascii="Calibri" w:eastAsia="Calibri" w:hAnsi="Calibri" w:cs="Times New Roman"/>
        </w:rPr>
        <w:t>event</w:t>
      </w:r>
      <w:r w:rsidR="00834CEF">
        <w:rPr>
          <w:rFonts w:ascii="Calibri" w:eastAsia="Calibri" w:hAnsi="Calibri" w:cs="Times New Roman"/>
        </w:rPr>
        <w:t>s and/or training</w:t>
      </w:r>
      <w:r w:rsidR="00B07555" w:rsidRPr="00B07555">
        <w:rPr>
          <w:rFonts w:ascii="Calibri" w:eastAsia="Calibri" w:hAnsi="Calibri" w:cs="Times New Roman"/>
        </w:rPr>
        <w:t xml:space="preserve">. </w:t>
      </w:r>
      <w:r w:rsidR="00834CEF">
        <w:rPr>
          <w:rFonts w:ascii="Calibri" w:eastAsia="Calibri" w:hAnsi="Calibri" w:cs="Times New Roman"/>
        </w:rPr>
        <w:t>TOIL will be available for time worked</w:t>
      </w:r>
      <w:r w:rsidR="00793B34">
        <w:rPr>
          <w:rFonts w:ascii="Calibri" w:eastAsia="Calibri" w:hAnsi="Calibri" w:cs="Times New Roman"/>
        </w:rPr>
        <w:t xml:space="preserve"> outside of the normal working hours</w:t>
      </w:r>
      <w:r w:rsidR="00834CEF">
        <w:rPr>
          <w:rFonts w:ascii="Calibri" w:eastAsia="Calibri" w:hAnsi="Calibri" w:cs="Times New Roman"/>
        </w:rPr>
        <w:t>.</w:t>
      </w:r>
    </w:p>
    <w:p w14:paraId="57694572" w14:textId="318F84C9" w:rsidR="00793B34" w:rsidRPr="00B07555" w:rsidRDefault="00793B34" w:rsidP="00B07555">
      <w:pPr>
        <w:spacing w:after="160"/>
        <w:rPr>
          <w:rFonts w:ascii="Calibri" w:eastAsia="Calibri" w:hAnsi="Calibri" w:cs="Times New Roman"/>
        </w:rPr>
      </w:pPr>
      <w:r w:rsidRPr="00B07555">
        <w:rPr>
          <w:rFonts w:ascii="Calibri" w:eastAsia="Calibri" w:hAnsi="Calibri" w:cs="Times New Roman"/>
          <w:b/>
          <w:bCs/>
        </w:rPr>
        <w:t>Salary:</w:t>
      </w:r>
      <w:r w:rsidRPr="00B07555">
        <w:rPr>
          <w:rFonts w:ascii="Calibri" w:eastAsia="Calibri" w:hAnsi="Calibri" w:cs="Times New Roman"/>
        </w:rPr>
        <w:t xml:space="preserve"> £</w:t>
      </w:r>
      <w:r>
        <w:rPr>
          <w:rFonts w:ascii="Calibri" w:eastAsia="Calibri" w:hAnsi="Calibri" w:cs="Times New Roman"/>
        </w:rPr>
        <w:t>35,000</w:t>
      </w:r>
      <w:r w:rsidRPr="00B07555">
        <w:rPr>
          <w:rFonts w:ascii="Calibri" w:eastAsia="Calibri" w:hAnsi="Calibri" w:cs="Times New Roman"/>
        </w:rPr>
        <w:t xml:space="preserve"> pa</w:t>
      </w:r>
      <w:r>
        <w:rPr>
          <w:rFonts w:ascii="Calibri" w:eastAsia="Calibri" w:hAnsi="Calibri" w:cs="Times New Roman"/>
        </w:rPr>
        <w:t xml:space="preserve"> pro rata - equivalent to </w:t>
      </w:r>
      <w:r>
        <w:t>£14,000</w:t>
      </w:r>
      <w:r w:rsidRPr="005F07C8">
        <w:t xml:space="preserve"> pa + 10% Employer’s Pension</w:t>
      </w:r>
      <w:r>
        <w:rPr>
          <w:rFonts w:ascii="Calibri" w:eastAsia="Calibri" w:hAnsi="Calibri" w:cs="Times New Roman"/>
        </w:rPr>
        <w:t xml:space="preserve"> contribution</w:t>
      </w:r>
    </w:p>
    <w:p w14:paraId="6A24A1A0" w14:textId="77777777" w:rsidR="00793B34" w:rsidRDefault="00B07555" w:rsidP="00793B34">
      <w:pPr>
        <w:spacing w:line="240" w:lineRule="auto"/>
      </w:pPr>
      <w:r w:rsidRPr="00B07555">
        <w:rPr>
          <w:rFonts w:ascii="Calibri" w:eastAsia="Calibri" w:hAnsi="Calibri" w:cs="Times New Roman"/>
          <w:b/>
          <w:bCs/>
        </w:rPr>
        <w:t>Annual Leave:</w:t>
      </w:r>
      <w:r w:rsidRPr="00B07555">
        <w:rPr>
          <w:rFonts w:ascii="Calibri" w:eastAsia="Calibri" w:hAnsi="Calibri" w:cs="Times New Roman"/>
        </w:rPr>
        <w:t xml:space="preserve"> </w:t>
      </w:r>
      <w:r w:rsidR="00793B34">
        <w:t>Annual Leave totals 101 hrs inclusive of Bank Holidays.</w:t>
      </w:r>
    </w:p>
    <w:p w14:paraId="507DBA04" w14:textId="5D6AAE30" w:rsidR="00793B34" w:rsidRPr="005F07C8" w:rsidRDefault="00793B34" w:rsidP="00793B34">
      <w:pPr>
        <w:spacing w:line="240" w:lineRule="auto"/>
      </w:pPr>
      <w:r>
        <w:t>This is calculated on a pro-rata basis for a fte post – ie 2/5 of 252 hours fte (28 days + 8 Bank Holidays = 36 days/252 hrs)</w:t>
      </w:r>
    </w:p>
    <w:p w14:paraId="4FF7E224" w14:textId="77777777" w:rsidR="00B07555" w:rsidRPr="00B07555" w:rsidRDefault="00B07555" w:rsidP="00B07555">
      <w:pPr>
        <w:spacing w:after="160"/>
        <w:rPr>
          <w:rFonts w:ascii="Calibri" w:eastAsia="Calibri" w:hAnsi="Calibri" w:cs="Times New Roman"/>
        </w:rPr>
      </w:pPr>
      <w:r w:rsidRPr="00B07555">
        <w:rPr>
          <w:rFonts w:ascii="Calibri" w:eastAsia="Calibri" w:hAnsi="Calibri" w:cs="Times New Roman"/>
          <w:b/>
          <w:bCs/>
        </w:rPr>
        <w:t>Reporting to:</w:t>
      </w:r>
      <w:r w:rsidRPr="00B07555">
        <w:rPr>
          <w:rFonts w:ascii="Calibri" w:eastAsia="Calibri" w:hAnsi="Calibri" w:cs="Times New Roman"/>
        </w:rPr>
        <w:t xml:space="preserve"> Director</w:t>
      </w:r>
    </w:p>
    <w:p w14:paraId="73AB5F0F" w14:textId="28FED7BE" w:rsidR="00B07555" w:rsidRPr="00B07555" w:rsidRDefault="00B07555" w:rsidP="00B07555">
      <w:pPr>
        <w:spacing w:after="160"/>
        <w:rPr>
          <w:rFonts w:ascii="Calibri" w:eastAsia="Calibri" w:hAnsi="Calibri" w:cs="Times New Roman"/>
        </w:rPr>
      </w:pPr>
      <w:r w:rsidRPr="00B07555">
        <w:rPr>
          <w:rFonts w:ascii="Calibri" w:eastAsia="Calibri" w:hAnsi="Calibri" w:cs="Times New Roman"/>
          <w:b/>
          <w:bCs/>
        </w:rPr>
        <w:t>Location:</w:t>
      </w:r>
      <w:r w:rsidRPr="00B07555">
        <w:rPr>
          <w:rFonts w:ascii="Calibri" w:eastAsia="Calibri" w:hAnsi="Calibri" w:cs="Times New Roman"/>
        </w:rPr>
        <w:t xml:space="preserve"> The Fund is London-based but does not have its own office. It currently </w:t>
      </w:r>
      <w:r w:rsidR="00D12A55">
        <w:rPr>
          <w:rFonts w:ascii="Calibri" w:eastAsia="Calibri" w:hAnsi="Calibri" w:cs="Times New Roman"/>
        </w:rPr>
        <w:t>rents</w:t>
      </w:r>
      <w:r w:rsidRPr="00B07555">
        <w:rPr>
          <w:rFonts w:ascii="Calibri" w:eastAsia="Calibri" w:hAnsi="Calibri" w:cs="Times New Roman"/>
        </w:rPr>
        <w:t xml:space="preserve"> </w:t>
      </w:r>
      <w:r w:rsidR="004A6D57">
        <w:rPr>
          <w:rFonts w:ascii="Calibri" w:eastAsia="Calibri" w:hAnsi="Calibri" w:cs="Times New Roman"/>
        </w:rPr>
        <w:t xml:space="preserve">desk </w:t>
      </w:r>
      <w:r w:rsidRPr="00B07555">
        <w:rPr>
          <w:rFonts w:ascii="Calibri" w:eastAsia="Calibri" w:hAnsi="Calibri" w:cs="Times New Roman"/>
        </w:rPr>
        <w:t xml:space="preserve">space in a shared </w:t>
      </w:r>
      <w:r w:rsidR="006B1911">
        <w:rPr>
          <w:rFonts w:ascii="Calibri" w:eastAsia="Calibri" w:hAnsi="Calibri" w:cs="Times New Roman"/>
        </w:rPr>
        <w:t xml:space="preserve">hub </w:t>
      </w:r>
      <w:r w:rsidRPr="00B07555">
        <w:rPr>
          <w:rFonts w:ascii="Calibri" w:eastAsia="Calibri" w:hAnsi="Calibri" w:cs="Times New Roman"/>
        </w:rPr>
        <w:t xml:space="preserve">facility </w:t>
      </w:r>
      <w:r w:rsidR="00416ED2">
        <w:rPr>
          <w:rFonts w:ascii="Calibri" w:eastAsia="Calibri" w:hAnsi="Calibri" w:cs="Times New Roman"/>
        </w:rPr>
        <w:t xml:space="preserve">(near to Fulham Broadway) </w:t>
      </w:r>
      <w:r w:rsidRPr="00B07555">
        <w:rPr>
          <w:rFonts w:ascii="Calibri" w:eastAsia="Calibri" w:hAnsi="Calibri" w:cs="Times New Roman"/>
        </w:rPr>
        <w:t xml:space="preserve">which </w:t>
      </w:r>
      <w:r w:rsidR="00F22047">
        <w:rPr>
          <w:rFonts w:ascii="Calibri" w:eastAsia="Calibri" w:hAnsi="Calibri" w:cs="Times New Roman"/>
        </w:rPr>
        <w:t>is</w:t>
      </w:r>
      <w:r w:rsidRPr="00B07555">
        <w:rPr>
          <w:rFonts w:ascii="Calibri" w:eastAsia="Calibri" w:hAnsi="Calibri" w:cs="Times New Roman"/>
        </w:rPr>
        <w:t xml:space="preserve"> used as the main work location and/or combined with home or other remote working by arrangement. </w:t>
      </w:r>
    </w:p>
    <w:p w14:paraId="106AB671" w14:textId="77777777" w:rsidR="00B07555" w:rsidRPr="00B07555" w:rsidRDefault="00B07555" w:rsidP="00B07555">
      <w:pPr>
        <w:spacing w:after="160"/>
        <w:rPr>
          <w:rFonts w:ascii="Calibri" w:eastAsia="Calibri" w:hAnsi="Calibri" w:cs="Times New Roman"/>
        </w:rPr>
      </w:pPr>
    </w:p>
    <w:p w14:paraId="68E5C76B" w14:textId="77777777" w:rsidR="00B07555" w:rsidRPr="00B07555" w:rsidRDefault="00B07555" w:rsidP="00B07555">
      <w:pPr>
        <w:spacing w:after="160"/>
        <w:rPr>
          <w:rFonts w:ascii="Calibri" w:eastAsia="Calibri" w:hAnsi="Calibri" w:cs="Times New Roman"/>
          <w:b/>
          <w:bCs/>
          <w:u w:val="single"/>
        </w:rPr>
      </w:pPr>
      <w:r w:rsidRPr="00B07555">
        <w:rPr>
          <w:rFonts w:ascii="Calibri" w:eastAsia="Calibri" w:hAnsi="Calibri" w:cs="Times New Roman"/>
          <w:b/>
          <w:bCs/>
          <w:u w:val="single"/>
        </w:rPr>
        <w:t>Job Purpose</w:t>
      </w:r>
    </w:p>
    <w:p w14:paraId="20E97BE3" w14:textId="66114A92" w:rsidR="003A7817" w:rsidRPr="003A7817" w:rsidRDefault="00B07555" w:rsidP="003A7817">
      <w:pPr>
        <w:pStyle w:val="ListParagraph"/>
        <w:numPr>
          <w:ilvl w:val="0"/>
          <w:numId w:val="9"/>
        </w:numPr>
        <w:spacing w:after="160"/>
        <w:rPr>
          <w:rFonts w:ascii="Calibri" w:eastAsia="Calibri" w:hAnsi="Calibri" w:cs="Times New Roman"/>
        </w:rPr>
      </w:pPr>
      <w:r w:rsidRPr="003A7817">
        <w:rPr>
          <w:rFonts w:ascii="Calibri" w:eastAsia="Calibri" w:hAnsi="Calibri" w:cs="Times New Roman"/>
        </w:rPr>
        <w:t>To provide high quality support across the organisation</w:t>
      </w:r>
    </w:p>
    <w:p w14:paraId="66403F8C" w14:textId="3005A2AC" w:rsidR="003A7817" w:rsidRPr="003A7817" w:rsidRDefault="00B07555" w:rsidP="003A7817">
      <w:pPr>
        <w:pStyle w:val="ListParagraph"/>
        <w:numPr>
          <w:ilvl w:val="0"/>
          <w:numId w:val="9"/>
        </w:numPr>
        <w:spacing w:after="160"/>
        <w:rPr>
          <w:rFonts w:ascii="Calibri" w:eastAsia="Calibri" w:hAnsi="Calibri" w:cs="Times New Roman"/>
        </w:rPr>
      </w:pPr>
      <w:r w:rsidRPr="003A7817">
        <w:rPr>
          <w:rFonts w:ascii="Calibri" w:eastAsia="Calibri" w:hAnsi="Calibri" w:cs="Times New Roman"/>
        </w:rPr>
        <w:t xml:space="preserve">To ensure the smooth-running of the charity’s IT systems, website, </w:t>
      </w:r>
      <w:r w:rsidR="004A6D57" w:rsidRPr="003A7817">
        <w:rPr>
          <w:rFonts w:ascii="Calibri" w:eastAsia="Calibri" w:hAnsi="Calibri" w:cs="Times New Roman"/>
        </w:rPr>
        <w:t xml:space="preserve">and </w:t>
      </w:r>
      <w:r w:rsidRPr="003A7817">
        <w:rPr>
          <w:rFonts w:ascii="Calibri" w:eastAsia="Calibri" w:hAnsi="Calibri" w:cs="Times New Roman"/>
        </w:rPr>
        <w:t>office functions</w:t>
      </w:r>
    </w:p>
    <w:p w14:paraId="13C548E5" w14:textId="39BFB470" w:rsidR="00B07555" w:rsidRPr="003A7817" w:rsidRDefault="00B07555" w:rsidP="003A7817">
      <w:pPr>
        <w:pStyle w:val="ListParagraph"/>
        <w:numPr>
          <w:ilvl w:val="0"/>
          <w:numId w:val="9"/>
        </w:numPr>
        <w:spacing w:after="160"/>
        <w:rPr>
          <w:rFonts w:ascii="Calibri" w:eastAsia="Calibri" w:hAnsi="Calibri" w:cs="Times New Roman"/>
        </w:rPr>
      </w:pPr>
      <w:r w:rsidRPr="003A7817">
        <w:rPr>
          <w:rFonts w:ascii="Calibri" w:eastAsia="Calibri" w:hAnsi="Calibri" w:cs="Times New Roman"/>
        </w:rPr>
        <w:t>To undertake administration relating to the charity’s grant-making, governance, finances and</w:t>
      </w:r>
    </w:p>
    <w:p w14:paraId="789ED85A" w14:textId="5EA0DC92" w:rsidR="003A7817" w:rsidRPr="003A7817" w:rsidRDefault="00B07555" w:rsidP="003A7817">
      <w:pPr>
        <w:pStyle w:val="ListParagraph"/>
        <w:spacing w:after="160"/>
        <w:rPr>
          <w:rFonts w:ascii="Calibri" w:eastAsia="Calibri" w:hAnsi="Calibri" w:cs="Times New Roman"/>
        </w:rPr>
      </w:pPr>
      <w:r w:rsidRPr="003A7817">
        <w:rPr>
          <w:rFonts w:ascii="Calibri" w:eastAsia="Calibri" w:hAnsi="Calibri" w:cs="Times New Roman"/>
        </w:rPr>
        <w:t>other activities as they may arise</w:t>
      </w:r>
    </w:p>
    <w:p w14:paraId="5AF46160" w14:textId="4C4CCDA8" w:rsidR="00B07555" w:rsidRPr="003A7817" w:rsidRDefault="00B07555" w:rsidP="003A7817">
      <w:pPr>
        <w:pStyle w:val="ListParagraph"/>
        <w:numPr>
          <w:ilvl w:val="0"/>
          <w:numId w:val="9"/>
        </w:numPr>
        <w:spacing w:after="160"/>
        <w:rPr>
          <w:rFonts w:ascii="Calibri" w:eastAsia="Calibri" w:hAnsi="Calibri" w:cs="Times New Roman"/>
        </w:rPr>
      </w:pPr>
      <w:r w:rsidRPr="003A7817">
        <w:rPr>
          <w:rFonts w:ascii="Calibri" w:eastAsia="Calibri" w:hAnsi="Calibri" w:cs="Times New Roman"/>
        </w:rPr>
        <w:t xml:space="preserve">To act as a point of contact </w:t>
      </w:r>
      <w:r w:rsidR="004A6D57" w:rsidRPr="003A7817">
        <w:rPr>
          <w:rFonts w:ascii="Calibri" w:eastAsia="Calibri" w:hAnsi="Calibri" w:cs="Times New Roman"/>
        </w:rPr>
        <w:t xml:space="preserve">and information </w:t>
      </w:r>
      <w:r w:rsidRPr="003A7817">
        <w:rPr>
          <w:rFonts w:ascii="Calibri" w:eastAsia="Calibri" w:hAnsi="Calibri" w:cs="Times New Roman"/>
        </w:rPr>
        <w:t xml:space="preserve">for calls and enquiries </w:t>
      </w:r>
    </w:p>
    <w:p w14:paraId="6C4893A3" w14:textId="5C049DF4" w:rsidR="00B07555" w:rsidRPr="003A7817" w:rsidRDefault="00B07555" w:rsidP="003A7817">
      <w:pPr>
        <w:pStyle w:val="ListParagraph"/>
        <w:numPr>
          <w:ilvl w:val="0"/>
          <w:numId w:val="9"/>
        </w:numPr>
        <w:spacing w:after="160"/>
        <w:rPr>
          <w:rFonts w:ascii="Calibri" w:eastAsia="Calibri" w:hAnsi="Calibri" w:cs="Times New Roman"/>
        </w:rPr>
      </w:pPr>
      <w:r w:rsidRPr="003A7817">
        <w:rPr>
          <w:rFonts w:ascii="Calibri" w:eastAsia="Calibri" w:hAnsi="Calibri" w:cs="Times New Roman"/>
        </w:rPr>
        <w:t>To organise and service meetings of the Board, and other meetings and activities</w:t>
      </w:r>
    </w:p>
    <w:p w14:paraId="3754C668" w14:textId="0475D17D" w:rsidR="00B07555" w:rsidRPr="003A7817" w:rsidRDefault="00B07555" w:rsidP="003A7817">
      <w:pPr>
        <w:pStyle w:val="ListParagraph"/>
        <w:numPr>
          <w:ilvl w:val="0"/>
          <w:numId w:val="9"/>
        </w:numPr>
        <w:spacing w:after="160"/>
        <w:rPr>
          <w:rFonts w:ascii="Calibri" w:eastAsia="Calibri" w:hAnsi="Calibri" w:cs="Times New Roman"/>
        </w:rPr>
      </w:pPr>
      <w:r w:rsidRPr="003A7817">
        <w:rPr>
          <w:rFonts w:ascii="Calibri" w:eastAsia="Calibri" w:hAnsi="Calibri" w:cs="Times New Roman"/>
        </w:rPr>
        <w:t xml:space="preserve">To provide practical help and expertise in the </w:t>
      </w:r>
      <w:r w:rsidR="004A6D57" w:rsidRPr="003A7817">
        <w:rPr>
          <w:rFonts w:ascii="Calibri" w:eastAsia="Calibri" w:hAnsi="Calibri" w:cs="Times New Roman"/>
        </w:rPr>
        <w:t xml:space="preserve">running and ongoing </w:t>
      </w:r>
      <w:r w:rsidRPr="003A7817">
        <w:rPr>
          <w:rFonts w:ascii="Calibri" w:eastAsia="Calibri" w:hAnsi="Calibri" w:cs="Times New Roman"/>
        </w:rPr>
        <w:t>development of the Fund’s adoption of computer/IT -based systems</w:t>
      </w:r>
      <w:r w:rsidR="00F22047" w:rsidRPr="003A7817">
        <w:rPr>
          <w:rFonts w:ascii="Calibri" w:eastAsia="Calibri" w:hAnsi="Calibri" w:cs="Times New Roman"/>
        </w:rPr>
        <w:t>, especially in relation to grants managem</w:t>
      </w:r>
      <w:r w:rsidR="003A7817" w:rsidRPr="003A7817">
        <w:rPr>
          <w:rFonts w:ascii="Calibri" w:eastAsia="Calibri" w:hAnsi="Calibri" w:cs="Times New Roman"/>
        </w:rPr>
        <w:t>ent</w:t>
      </w:r>
    </w:p>
    <w:p w14:paraId="55355724" w14:textId="28AF5E6F" w:rsidR="003A7817" w:rsidRPr="003A7817" w:rsidRDefault="003A7817" w:rsidP="003A7817">
      <w:pPr>
        <w:pStyle w:val="ListParagraph"/>
        <w:numPr>
          <w:ilvl w:val="0"/>
          <w:numId w:val="9"/>
        </w:numPr>
        <w:spacing w:after="160"/>
        <w:rPr>
          <w:rFonts w:ascii="Calibri" w:eastAsia="Calibri" w:hAnsi="Calibri" w:cs="Times New Roman"/>
        </w:rPr>
      </w:pPr>
      <w:r w:rsidRPr="003A7817">
        <w:rPr>
          <w:rFonts w:ascii="Calibri" w:eastAsia="Calibri" w:hAnsi="Calibri" w:cs="Times New Roman"/>
        </w:rPr>
        <w:t>To support the Director and external consultant (s) in the processing and assessment of grant applications</w:t>
      </w:r>
    </w:p>
    <w:p w14:paraId="4A4C56BA" w14:textId="77777777" w:rsidR="00B07555" w:rsidRPr="00B07555" w:rsidRDefault="00B07555" w:rsidP="00B07555">
      <w:pPr>
        <w:spacing w:after="160"/>
        <w:rPr>
          <w:rFonts w:ascii="Calibri" w:eastAsia="Calibri" w:hAnsi="Calibri" w:cs="Times New Roman"/>
          <w:sz w:val="14"/>
          <w:szCs w:val="14"/>
        </w:rPr>
      </w:pPr>
    </w:p>
    <w:p w14:paraId="6DA7FA54" w14:textId="6866A38D" w:rsidR="00B07555" w:rsidRPr="00B07555" w:rsidRDefault="00B07555" w:rsidP="00B07555">
      <w:pPr>
        <w:spacing w:after="160"/>
        <w:rPr>
          <w:rFonts w:ascii="Calibri" w:eastAsia="Calibri" w:hAnsi="Calibri" w:cs="Times New Roman"/>
          <w:b/>
          <w:bCs/>
          <w:u w:val="single"/>
        </w:rPr>
      </w:pPr>
      <w:r w:rsidRPr="00B07555">
        <w:rPr>
          <w:rFonts w:ascii="Calibri" w:eastAsia="Calibri" w:hAnsi="Calibri" w:cs="Times New Roman"/>
          <w:b/>
          <w:bCs/>
          <w:u w:val="single"/>
        </w:rPr>
        <w:t>Main Responsibilities</w:t>
      </w:r>
      <w:r w:rsidR="00897862">
        <w:rPr>
          <w:rFonts w:ascii="Calibri" w:eastAsia="Calibri" w:hAnsi="Calibri" w:cs="Times New Roman"/>
          <w:b/>
          <w:bCs/>
          <w:u w:val="single"/>
        </w:rPr>
        <w:t>/Tasks</w:t>
      </w:r>
    </w:p>
    <w:p w14:paraId="603B63C5" w14:textId="77777777" w:rsidR="00B07555" w:rsidRPr="00B07555" w:rsidRDefault="00B07555" w:rsidP="00B07555">
      <w:pPr>
        <w:spacing w:after="160"/>
        <w:rPr>
          <w:rFonts w:ascii="Calibri" w:eastAsia="Calibri" w:hAnsi="Calibri" w:cs="Times New Roman"/>
          <w:sz w:val="2"/>
          <w:szCs w:val="2"/>
          <w:u w:val="single"/>
        </w:rPr>
      </w:pPr>
    </w:p>
    <w:p w14:paraId="616F7520" w14:textId="77777777" w:rsidR="00B07555" w:rsidRPr="00B07555" w:rsidRDefault="00B07555" w:rsidP="00B07555">
      <w:pPr>
        <w:spacing w:after="160"/>
        <w:rPr>
          <w:rFonts w:ascii="Calibri" w:eastAsia="Calibri" w:hAnsi="Calibri" w:cs="Times New Roman"/>
          <w:u w:val="single"/>
        </w:rPr>
      </w:pPr>
      <w:r w:rsidRPr="00B07555">
        <w:rPr>
          <w:rFonts w:ascii="Calibri" w:eastAsia="Calibri" w:hAnsi="Calibri" w:cs="Times New Roman"/>
          <w:u w:val="single"/>
        </w:rPr>
        <w:t>General &amp; Financial Administration</w:t>
      </w:r>
    </w:p>
    <w:p w14:paraId="0BED306F" w14:textId="440754A8" w:rsidR="00B07555" w:rsidRPr="00B07555" w:rsidRDefault="00B07555" w:rsidP="00B07555">
      <w:pPr>
        <w:numPr>
          <w:ilvl w:val="0"/>
          <w:numId w:val="1"/>
        </w:numPr>
        <w:spacing w:after="160"/>
        <w:contextualSpacing/>
        <w:rPr>
          <w:rFonts w:ascii="Calibri" w:eastAsia="Calibri" w:hAnsi="Calibri" w:cs="Times New Roman"/>
        </w:rPr>
      </w:pPr>
      <w:r w:rsidRPr="00B07555">
        <w:rPr>
          <w:rFonts w:ascii="Calibri" w:eastAsia="Calibri" w:hAnsi="Calibri" w:cs="Times New Roman"/>
        </w:rPr>
        <w:t>Keep the charity’s office and working arrangements running efficiently</w:t>
      </w:r>
    </w:p>
    <w:p w14:paraId="2567C3B4" w14:textId="77777777" w:rsidR="00B07555" w:rsidRPr="00B07555" w:rsidRDefault="00B07555" w:rsidP="00B07555">
      <w:pPr>
        <w:numPr>
          <w:ilvl w:val="0"/>
          <w:numId w:val="1"/>
        </w:numPr>
        <w:spacing w:after="160"/>
        <w:contextualSpacing/>
        <w:rPr>
          <w:rFonts w:ascii="Calibri" w:eastAsia="Calibri" w:hAnsi="Calibri" w:cs="Times New Roman"/>
        </w:rPr>
      </w:pPr>
      <w:r w:rsidRPr="00B07555">
        <w:rPr>
          <w:rFonts w:ascii="Calibri" w:eastAsia="Calibri" w:hAnsi="Calibri" w:cs="Times New Roman"/>
        </w:rPr>
        <w:t xml:space="preserve">Maintain and operate the charity’s IT systems, Grants Database (Salesforce), and website/social media - troubleshooting as required </w:t>
      </w:r>
    </w:p>
    <w:p w14:paraId="18CB9EC5" w14:textId="12E86A45" w:rsidR="00B07555" w:rsidRPr="00B07555" w:rsidRDefault="00B07555" w:rsidP="00B07555">
      <w:pPr>
        <w:numPr>
          <w:ilvl w:val="0"/>
          <w:numId w:val="1"/>
        </w:numPr>
        <w:spacing w:after="160"/>
        <w:contextualSpacing/>
        <w:rPr>
          <w:rFonts w:ascii="Calibri" w:eastAsia="Calibri" w:hAnsi="Calibri" w:cs="Times New Roman"/>
        </w:rPr>
      </w:pPr>
      <w:r w:rsidRPr="00B07555">
        <w:rPr>
          <w:rFonts w:ascii="Calibri" w:eastAsia="Calibri" w:hAnsi="Calibri" w:cs="Times New Roman"/>
        </w:rPr>
        <w:t>Undertake general administration, includi</w:t>
      </w:r>
      <w:r w:rsidR="00416ED2">
        <w:rPr>
          <w:rFonts w:ascii="Calibri" w:eastAsia="Calibri" w:hAnsi="Calibri" w:cs="Times New Roman"/>
        </w:rPr>
        <w:t>ng managing external services and suppliers</w:t>
      </w:r>
      <w:r w:rsidRPr="00B07555">
        <w:rPr>
          <w:rFonts w:ascii="Calibri" w:eastAsia="Calibri" w:hAnsi="Calibri" w:cs="Times New Roman"/>
        </w:rPr>
        <w:t xml:space="preserve">, processing invoices, </w:t>
      </w:r>
      <w:r w:rsidR="003A7817">
        <w:rPr>
          <w:rFonts w:ascii="Calibri" w:eastAsia="Calibri" w:hAnsi="Calibri" w:cs="Times New Roman"/>
        </w:rPr>
        <w:t xml:space="preserve">paying grants, </w:t>
      </w:r>
      <w:r w:rsidRPr="00B07555">
        <w:rPr>
          <w:rFonts w:ascii="Calibri" w:eastAsia="Calibri" w:hAnsi="Calibri" w:cs="Times New Roman"/>
        </w:rPr>
        <w:t xml:space="preserve">etc </w:t>
      </w:r>
    </w:p>
    <w:p w14:paraId="56969EE4" w14:textId="77777777" w:rsidR="00B07555" w:rsidRPr="00B07555" w:rsidRDefault="00B07555" w:rsidP="00B07555">
      <w:pPr>
        <w:numPr>
          <w:ilvl w:val="0"/>
          <w:numId w:val="1"/>
        </w:numPr>
        <w:spacing w:after="160"/>
        <w:contextualSpacing/>
        <w:rPr>
          <w:rFonts w:ascii="Calibri" w:eastAsia="Calibri" w:hAnsi="Calibri" w:cs="Times New Roman"/>
        </w:rPr>
      </w:pPr>
      <w:r w:rsidRPr="00B07555">
        <w:rPr>
          <w:rFonts w:ascii="Calibri" w:eastAsia="Calibri" w:hAnsi="Calibri" w:cs="Times New Roman"/>
        </w:rPr>
        <w:t>Keep internal policy documents and procedures up to date</w:t>
      </w:r>
    </w:p>
    <w:p w14:paraId="6B5A7AED" w14:textId="77777777" w:rsidR="00B07555" w:rsidRPr="00B07555" w:rsidRDefault="00B07555" w:rsidP="00B07555">
      <w:pPr>
        <w:numPr>
          <w:ilvl w:val="0"/>
          <w:numId w:val="1"/>
        </w:numPr>
        <w:spacing w:after="160"/>
        <w:contextualSpacing/>
        <w:rPr>
          <w:rFonts w:ascii="Calibri" w:eastAsia="Calibri" w:hAnsi="Calibri" w:cs="Times New Roman"/>
        </w:rPr>
      </w:pPr>
      <w:r w:rsidRPr="00B07555">
        <w:rPr>
          <w:rFonts w:ascii="Calibri" w:eastAsia="Calibri" w:hAnsi="Calibri" w:cs="Times New Roman"/>
        </w:rPr>
        <w:lastRenderedPageBreak/>
        <w:t>Create and maintain appropriate online-based financial and record-keeping processes, in consultation with our accountants and auditors, for the administration and management of grants and other transactions</w:t>
      </w:r>
    </w:p>
    <w:p w14:paraId="092AB7BC" w14:textId="77777777" w:rsidR="00B07555" w:rsidRPr="00B07555" w:rsidRDefault="00B07555" w:rsidP="00B07555">
      <w:pPr>
        <w:numPr>
          <w:ilvl w:val="0"/>
          <w:numId w:val="1"/>
        </w:numPr>
        <w:spacing w:after="160"/>
        <w:contextualSpacing/>
        <w:rPr>
          <w:rFonts w:ascii="Calibri" w:eastAsia="Calibri" w:hAnsi="Calibri" w:cs="Times New Roman"/>
        </w:rPr>
      </w:pPr>
      <w:r w:rsidRPr="00B07555">
        <w:rPr>
          <w:rFonts w:ascii="Calibri" w:eastAsia="Calibri" w:hAnsi="Calibri" w:cs="Times New Roman"/>
        </w:rPr>
        <w:t>Collate information for the production of the Charity’s annual audited accounts and report</w:t>
      </w:r>
    </w:p>
    <w:p w14:paraId="46D74E7C" w14:textId="77777777" w:rsidR="00B07555" w:rsidRPr="00B07555" w:rsidRDefault="00B07555" w:rsidP="00B07555">
      <w:pPr>
        <w:spacing w:after="160"/>
        <w:rPr>
          <w:rFonts w:ascii="Calibri" w:eastAsia="Calibri" w:hAnsi="Calibri" w:cs="Times New Roman"/>
          <w:sz w:val="10"/>
          <w:szCs w:val="10"/>
          <w:u w:val="single"/>
        </w:rPr>
      </w:pPr>
    </w:p>
    <w:p w14:paraId="4CEAC4CF" w14:textId="77777777" w:rsidR="00B07555" w:rsidRPr="00B07555" w:rsidRDefault="00B07555" w:rsidP="00B07555">
      <w:pPr>
        <w:spacing w:after="160"/>
        <w:rPr>
          <w:rFonts w:ascii="Calibri" w:eastAsia="Calibri" w:hAnsi="Calibri" w:cs="Times New Roman"/>
          <w:u w:val="single"/>
        </w:rPr>
      </w:pPr>
      <w:r w:rsidRPr="00B07555">
        <w:rPr>
          <w:rFonts w:ascii="Calibri" w:eastAsia="Calibri" w:hAnsi="Calibri" w:cs="Times New Roman"/>
          <w:u w:val="single"/>
        </w:rPr>
        <w:t>Trustees and Governance</w:t>
      </w:r>
    </w:p>
    <w:p w14:paraId="658D2A44" w14:textId="77777777" w:rsidR="00B07555" w:rsidRPr="00B07555" w:rsidRDefault="00B07555" w:rsidP="00B07555">
      <w:pPr>
        <w:numPr>
          <w:ilvl w:val="0"/>
          <w:numId w:val="2"/>
        </w:numPr>
        <w:spacing w:after="160"/>
        <w:contextualSpacing/>
        <w:rPr>
          <w:rFonts w:ascii="Calibri" w:eastAsia="Calibri" w:hAnsi="Calibri" w:cs="Times New Roman"/>
        </w:rPr>
      </w:pPr>
      <w:r w:rsidRPr="00B07555">
        <w:rPr>
          <w:rFonts w:ascii="Calibri" w:eastAsia="Calibri" w:hAnsi="Calibri" w:cs="Times New Roman"/>
        </w:rPr>
        <w:t xml:space="preserve">Ensure meetings of the Trustees, committees and any working groups are well </w:t>
      </w:r>
    </w:p>
    <w:p w14:paraId="739B5036" w14:textId="4F388316" w:rsidR="00B07555" w:rsidRPr="00B07555" w:rsidRDefault="00B07555" w:rsidP="00B07555">
      <w:pPr>
        <w:spacing w:after="160"/>
        <w:ind w:left="720"/>
        <w:contextualSpacing/>
        <w:rPr>
          <w:rFonts w:ascii="Calibri" w:eastAsia="Calibri" w:hAnsi="Calibri" w:cs="Times New Roman"/>
        </w:rPr>
      </w:pPr>
      <w:r w:rsidRPr="00B07555">
        <w:rPr>
          <w:rFonts w:ascii="Calibri" w:eastAsia="Calibri" w:hAnsi="Calibri" w:cs="Times New Roman"/>
        </w:rPr>
        <w:t>organised and serviced, including the preparation and circulation of papers</w:t>
      </w:r>
    </w:p>
    <w:p w14:paraId="28611BD5" w14:textId="77777777" w:rsidR="00B07555" w:rsidRPr="00B07555" w:rsidRDefault="00B07555" w:rsidP="00B07555">
      <w:pPr>
        <w:numPr>
          <w:ilvl w:val="0"/>
          <w:numId w:val="2"/>
        </w:numPr>
        <w:spacing w:after="160"/>
        <w:contextualSpacing/>
        <w:rPr>
          <w:rFonts w:ascii="Calibri" w:eastAsia="Calibri" w:hAnsi="Calibri" w:cs="Times New Roman"/>
        </w:rPr>
      </w:pPr>
      <w:r w:rsidRPr="00B07555">
        <w:rPr>
          <w:rFonts w:ascii="Calibri" w:eastAsia="Calibri" w:hAnsi="Calibri" w:cs="Times New Roman"/>
        </w:rPr>
        <w:t>Produce and circulate accurate and timely minutes in consultation with the Director</w:t>
      </w:r>
    </w:p>
    <w:p w14:paraId="307589BB" w14:textId="77777777" w:rsidR="00B07555" w:rsidRPr="00B07555" w:rsidRDefault="00B07555" w:rsidP="00B07555">
      <w:pPr>
        <w:numPr>
          <w:ilvl w:val="0"/>
          <w:numId w:val="2"/>
        </w:numPr>
        <w:spacing w:after="160"/>
        <w:contextualSpacing/>
        <w:rPr>
          <w:rFonts w:ascii="Calibri" w:eastAsia="Calibri" w:hAnsi="Calibri" w:cs="Times New Roman"/>
        </w:rPr>
      </w:pPr>
      <w:r w:rsidRPr="00B07555">
        <w:rPr>
          <w:rFonts w:ascii="Calibri" w:eastAsia="Calibri" w:hAnsi="Calibri" w:cs="Times New Roman"/>
        </w:rPr>
        <w:t>Manage calendar of meetings and events for the Trustees and the charity</w:t>
      </w:r>
    </w:p>
    <w:p w14:paraId="28318C1F" w14:textId="77777777" w:rsidR="00B07555" w:rsidRPr="00B07555" w:rsidRDefault="00B07555" w:rsidP="00B07555">
      <w:pPr>
        <w:numPr>
          <w:ilvl w:val="0"/>
          <w:numId w:val="2"/>
        </w:numPr>
        <w:spacing w:after="160"/>
        <w:contextualSpacing/>
        <w:rPr>
          <w:rFonts w:ascii="Calibri" w:eastAsia="Calibri" w:hAnsi="Calibri" w:cs="Times New Roman"/>
        </w:rPr>
      </w:pPr>
      <w:r w:rsidRPr="00B07555">
        <w:rPr>
          <w:rFonts w:ascii="Calibri" w:eastAsia="Calibri" w:hAnsi="Calibri" w:cs="Times New Roman"/>
        </w:rPr>
        <w:t>Liaise with our accountants and auditors to support their work for the Fund</w:t>
      </w:r>
    </w:p>
    <w:p w14:paraId="0FD95C27" w14:textId="77777777" w:rsidR="00B07555" w:rsidRPr="00B07555" w:rsidRDefault="00B07555" w:rsidP="00B07555">
      <w:pPr>
        <w:numPr>
          <w:ilvl w:val="0"/>
          <w:numId w:val="2"/>
        </w:numPr>
        <w:spacing w:after="160"/>
        <w:contextualSpacing/>
        <w:rPr>
          <w:rFonts w:ascii="Calibri" w:eastAsia="Calibri" w:hAnsi="Calibri" w:cs="Times New Roman"/>
        </w:rPr>
      </w:pPr>
      <w:r w:rsidRPr="00B07555">
        <w:rPr>
          <w:rFonts w:ascii="Calibri" w:eastAsia="Calibri" w:hAnsi="Calibri" w:cs="Times New Roman"/>
        </w:rPr>
        <w:t xml:space="preserve">Manage administration and accurate records relating to Trustees’ recruitment, </w:t>
      </w:r>
    </w:p>
    <w:p w14:paraId="20B1044F" w14:textId="77777777" w:rsidR="00B07555" w:rsidRPr="00B07555" w:rsidRDefault="00B07555" w:rsidP="00B07555">
      <w:pPr>
        <w:spacing w:after="160"/>
        <w:ind w:left="720"/>
        <w:contextualSpacing/>
        <w:rPr>
          <w:rFonts w:ascii="Calibri" w:eastAsia="Calibri" w:hAnsi="Calibri" w:cs="Times New Roman"/>
        </w:rPr>
      </w:pPr>
      <w:r w:rsidRPr="00B07555">
        <w:rPr>
          <w:rFonts w:ascii="Calibri" w:eastAsia="Calibri" w:hAnsi="Calibri" w:cs="Times New Roman"/>
        </w:rPr>
        <w:t>appointment, attendance and resignations</w:t>
      </w:r>
    </w:p>
    <w:p w14:paraId="41FF10C2" w14:textId="77777777" w:rsidR="00B07555" w:rsidRPr="00B07555" w:rsidRDefault="00B07555" w:rsidP="00B07555">
      <w:pPr>
        <w:numPr>
          <w:ilvl w:val="0"/>
          <w:numId w:val="2"/>
        </w:numPr>
        <w:spacing w:after="160"/>
        <w:contextualSpacing/>
        <w:rPr>
          <w:rFonts w:ascii="Calibri" w:eastAsia="Calibri" w:hAnsi="Calibri" w:cs="Times New Roman"/>
        </w:rPr>
      </w:pPr>
      <w:r w:rsidRPr="00B07555">
        <w:rPr>
          <w:rFonts w:ascii="Calibri" w:eastAsia="Calibri" w:hAnsi="Calibri" w:cs="Times New Roman"/>
        </w:rPr>
        <w:t xml:space="preserve">Support the Director with compliance issues to ensure the timely submission of all </w:t>
      </w:r>
    </w:p>
    <w:p w14:paraId="7132B5F2" w14:textId="77777777" w:rsidR="00B07555" w:rsidRPr="00B07555" w:rsidRDefault="00B07555" w:rsidP="00B07555">
      <w:pPr>
        <w:spacing w:after="160"/>
        <w:ind w:left="720"/>
        <w:contextualSpacing/>
        <w:rPr>
          <w:rFonts w:ascii="Calibri" w:eastAsia="Calibri" w:hAnsi="Calibri" w:cs="Times New Roman"/>
        </w:rPr>
      </w:pPr>
      <w:r w:rsidRPr="00B07555">
        <w:rPr>
          <w:rFonts w:ascii="Calibri" w:eastAsia="Calibri" w:hAnsi="Calibri" w:cs="Times New Roman"/>
        </w:rPr>
        <w:t>documentation to the Charity Commission and other bodies as required</w:t>
      </w:r>
    </w:p>
    <w:p w14:paraId="417AEC17" w14:textId="77777777" w:rsidR="00B07555" w:rsidRPr="00B07555" w:rsidRDefault="00B07555" w:rsidP="00B07555">
      <w:pPr>
        <w:spacing w:after="160"/>
        <w:rPr>
          <w:rFonts w:ascii="Calibri" w:eastAsia="Calibri" w:hAnsi="Calibri" w:cs="Times New Roman"/>
          <w:sz w:val="10"/>
          <w:szCs w:val="10"/>
          <w:u w:val="single"/>
        </w:rPr>
      </w:pPr>
    </w:p>
    <w:p w14:paraId="23C00CD8" w14:textId="77777777" w:rsidR="00B07555" w:rsidRPr="00B07555" w:rsidRDefault="00B07555" w:rsidP="00B07555">
      <w:pPr>
        <w:spacing w:after="160"/>
        <w:rPr>
          <w:rFonts w:ascii="Calibri" w:eastAsia="Calibri" w:hAnsi="Calibri" w:cs="Times New Roman"/>
          <w:u w:val="single"/>
        </w:rPr>
      </w:pPr>
      <w:r w:rsidRPr="00B07555">
        <w:rPr>
          <w:rFonts w:ascii="Calibri" w:eastAsia="Calibri" w:hAnsi="Calibri" w:cs="Times New Roman"/>
          <w:u w:val="single"/>
        </w:rPr>
        <w:t>Grants Administration</w:t>
      </w:r>
    </w:p>
    <w:p w14:paraId="19B96FD2" w14:textId="5B832371" w:rsidR="00B07555" w:rsidRPr="00B07555" w:rsidRDefault="00B07555" w:rsidP="00B07555">
      <w:pPr>
        <w:numPr>
          <w:ilvl w:val="0"/>
          <w:numId w:val="4"/>
        </w:numPr>
        <w:spacing w:after="160"/>
        <w:contextualSpacing/>
        <w:rPr>
          <w:rFonts w:ascii="Calibri" w:eastAsia="Calibri" w:hAnsi="Calibri" w:cs="Times New Roman"/>
        </w:rPr>
      </w:pPr>
      <w:r w:rsidRPr="00B07555">
        <w:rPr>
          <w:rFonts w:ascii="Calibri" w:eastAsia="Calibri" w:hAnsi="Calibri" w:cs="Times New Roman"/>
        </w:rPr>
        <w:t>Undertake electronic-based</w:t>
      </w:r>
      <w:r w:rsidR="00897862">
        <w:rPr>
          <w:rFonts w:ascii="Calibri" w:eastAsia="Calibri" w:hAnsi="Calibri" w:cs="Times New Roman"/>
        </w:rPr>
        <w:t xml:space="preserve"> </w:t>
      </w:r>
      <w:r w:rsidRPr="00B07555">
        <w:rPr>
          <w:rFonts w:ascii="Calibri" w:eastAsia="Calibri" w:hAnsi="Calibri" w:cs="Times New Roman"/>
        </w:rPr>
        <w:t>administration relating to the charity’s grant-making programmes</w:t>
      </w:r>
    </w:p>
    <w:p w14:paraId="7A038B59" w14:textId="77777777" w:rsidR="00B07555" w:rsidRPr="00B07555" w:rsidRDefault="00B07555" w:rsidP="00B07555">
      <w:pPr>
        <w:numPr>
          <w:ilvl w:val="0"/>
          <w:numId w:val="3"/>
        </w:numPr>
        <w:spacing w:after="160"/>
        <w:contextualSpacing/>
        <w:rPr>
          <w:rFonts w:ascii="Calibri" w:eastAsia="Calibri" w:hAnsi="Calibri" w:cs="Times New Roman"/>
        </w:rPr>
      </w:pPr>
      <w:r w:rsidRPr="00B07555">
        <w:rPr>
          <w:rFonts w:ascii="Calibri" w:eastAsia="Calibri" w:hAnsi="Calibri" w:cs="Times New Roman"/>
        </w:rPr>
        <w:t xml:space="preserve">Administer and develop the grants management database (currently Salesforce), </w:t>
      </w:r>
    </w:p>
    <w:p w14:paraId="7505E125" w14:textId="77777777" w:rsidR="00B07555" w:rsidRPr="00B07555" w:rsidRDefault="00B07555" w:rsidP="00B07555">
      <w:pPr>
        <w:spacing w:after="160"/>
        <w:ind w:left="720"/>
        <w:contextualSpacing/>
        <w:rPr>
          <w:rFonts w:ascii="Calibri" w:eastAsia="Calibri" w:hAnsi="Calibri" w:cs="Times New Roman"/>
        </w:rPr>
      </w:pPr>
      <w:r w:rsidRPr="00B07555">
        <w:rPr>
          <w:rFonts w:ascii="Calibri" w:eastAsia="Calibri" w:hAnsi="Calibri" w:cs="Times New Roman"/>
        </w:rPr>
        <w:t>including inputting and processing data, producing reports, and designing bespoke forms and templates</w:t>
      </w:r>
    </w:p>
    <w:p w14:paraId="7D9B468B" w14:textId="77777777" w:rsidR="00B07555" w:rsidRPr="00B07555" w:rsidRDefault="00B07555" w:rsidP="00B07555">
      <w:pPr>
        <w:spacing w:after="160"/>
        <w:rPr>
          <w:rFonts w:ascii="Calibri" w:eastAsia="Calibri" w:hAnsi="Calibri" w:cs="Times New Roman"/>
        </w:rPr>
      </w:pPr>
    </w:p>
    <w:p w14:paraId="48EE374F" w14:textId="77777777" w:rsidR="00B07555" w:rsidRPr="00B07555" w:rsidRDefault="00B07555" w:rsidP="00B07555">
      <w:pPr>
        <w:spacing w:after="160"/>
        <w:rPr>
          <w:rFonts w:ascii="Calibri" w:eastAsia="Calibri" w:hAnsi="Calibri" w:cs="Times New Roman"/>
          <w:u w:val="single"/>
        </w:rPr>
      </w:pPr>
      <w:r w:rsidRPr="00B07555">
        <w:rPr>
          <w:rFonts w:ascii="Calibri" w:eastAsia="Calibri" w:hAnsi="Calibri" w:cs="Times New Roman"/>
          <w:u w:val="single"/>
        </w:rPr>
        <w:t>Communications and Events</w:t>
      </w:r>
    </w:p>
    <w:p w14:paraId="75CCB26E" w14:textId="39D0845E" w:rsidR="00B07555" w:rsidRPr="00B07555" w:rsidRDefault="00B07555" w:rsidP="00B07555">
      <w:pPr>
        <w:numPr>
          <w:ilvl w:val="0"/>
          <w:numId w:val="3"/>
        </w:numPr>
        <w:spacing w:after="160"/>
        <w:contextualSpacing/>
        <w:rPr>
          <w:rFonts w:ascii="Calibri" w:eastAsia="Calibri" w:hAnsi="Calibri" w:cs="Times New Roman"/>
        </w:rPr>
      </w:pPr>
      <w:r w:rsidRPr="00B07555">
        <w:rPr>
          <w:rFonts w:ascii="Calibri" w:eastAsia="Calibri" w:hAnsi="Calibri" w:cs="Times New Roman"/>
        </w:rPr>
        <w:t xml:space="preserve">Act as a </w:t>
      </w:r>
      <w:r w:rsidR="003A7817">
        <w:rPr>
          <w:rFonts w:ascii="Calibri" w:eastAsia="Calibri" w:hAnsi="Calibri" w:cs="Times New Roman"/>
        </w:rPr>
        <w:t xml:space="preserve">first </w:t>
      </w:r>
      <w:r w:rsidRPr="00B07555">
        <w:rPr>
          <w:rFonts w:ascii="Calibri" w:eastAsia="Calibri" w:hAnsi="Calibri" w:cs="Times New Roman"/>
        </w:rPr>
        <w:t>point of contact for enquiries</w:t>
      </w:r>
    </w:p>
    <w:p w14:paraId="48E612E8" w14:textId="60360E2A" w:rsidR="00B07555" w:rsidRPr="00B07555" w:rsidRDefault="00B07555" w:rsidP="00B07555">
      <w:pPr>
        <w:numPr>
          <w:ilvl w:val="0"/>
          <w:numId w:val="3"/>
        </w:numPr>
        <w:spacing w:after="160"/>
        <w:contextualSpacing/>
        <w:rPr>
          <w:rFonts w:ascii="Calibri" w:eastAsia="Calibri" w:hAnsi="Calibri" w:cs="Times New Roman"/>
        </w:rPr>
      </w:pPr>
      <w:r w:rsidRPr="00B07555">
        <w:rPr>
          <w:rFonts w:ascii="Calibri" w:eastAsia="Calibri" w:hAnsi="Calibri" w:cs="Times New Roman"/>
        </w:rPr>
        <w:t>Maintain, edit and develop the charity’s website and any other social media as requested; liaising with website and IT contractors and designers as required</w:t>
      </w:r>
    </w:p>
    <w:p w14:paraId="3D702C51" w14:textId="77777777" w:rsidR="00B07555" w:rsidRPr="00B07555" w:rsidRDefault="00B07555" w:rsidP="00B07555">
      <w:pPr>
        <w:numPr>
          <w:ilvl w:val="0"/>
          <w:numId w:val="3"/>
        </w:numPr>
        <w:spacing w:after="160"/>
        <w:contextualSpacing/>
        <w:rPr>
          <w:rFonts w:ascii="Calibri" w:eastAsia="Calibri" w:hAnsi="Calibri" w:cs="Times New Roman"/>
        </w:rPr>
      </w:pPr>
      <w:r w:rsidRPr="00B07555">
        <w:rPr>
          <w:rFonts w:ascii="Calibri" w:eastAsia="Calibri" w:hAnsi="Calibri" w:cs="Times New Roman"/>
        </w:rPr>
        <w:t>Organise, administer and service events, activities and other meetings for the charity</w:t>
      </w:r>
    </w:p>
    <w:p w14:paraId="1360F7B2" w14:textId="77777777" w:rsidR="00B07555" w:rsidRPr="00B07555" w:rsidRDefault="00B07555" w:rsidP="00B07555">
      <w:pPr>
        <w:spacing w:after="160"/>
        <w:rPr>
          <w:rFonts w:ascii="Calibri" w:eastAsia="Calibri" w:hAnsi="Calibri" w:cs="Times New Roman"/>
        </w:rPr>
      </w:pPr>
    </w:p>
    <w:p w14:paraId="0A0B1A18" w14:textId="77777777" w:rsidR="00B07555" w:rsidRPr="00B07555" w:rsidRDefault="00B07555" w:rsidP="00B07555">
      <w:pPr>
        <w:spacing w:after="160"/>
        <w:rPr>
          <w:rFonts w:ascii="Calibri" w:eastAsia="Calibri" w:hAnsi="Calibri" w:cs="Times New Roman"/>
          <w:u w:val="single"/>
        </w:rPr>
      </w:pPr>
      <w:r w:rsidRPr="00B07555">
        <w:rPr>
          <w:rFonts w:ascii="Calibri" w:eastAsia="Calibri" w:hAnsi="Calibri" w:cs="Times New Roman"/>
          <w:u w:val="single"/>
        </w:rPr>
        <w:t>Other</w:t>
      </w:r>
    </w:p>
    <w:p w14:paraId="66F4C78F" w14:textId="77777777" w:rsidR="00B07555" w:rsidRPr="00B07555" w:rsidRDefault="00B07555" w:rsidP="00B07555">
      <w:pPr>
        <w:numPr>
          <w:ilvl w:val="0"/>
          <w:numId w:val="6"/>
        </w:numPr>
        <w:spacing w:after="160"/>
        <w:contextualSpacing/>
        <w:rPr>
          <w:rFonts w:ascii="Calibri" w:eastAsia="Calibri" w:hAnsi="Calibri" w:cs="Times New Roman"/>
        </w:rPr>
      </w:pPr>
      <w:r w:rsidRPr="00B07555">
        <w:rPr>
          <w:rFonts w:ascii="Calibri" w:eastAsia="Calibri" w:hAnsi="Calibri" w:cs="Times New Roman"/>
        </w:rPr>
        <w:t>Support the Director and Trustees as required and carry out any other such relevant duties as might be reasonably required</w:t>
      </w:r>
    </w:p>
    <w:p w14:paraId="5798A5AB" w14:textId="1A99BF8E" w:rsidR="00B07555" w:rsidRPr="00B07555" w:rsidRDefault="00B07555" w:rsidP="00B07555">
      <w:pPr>
        <w:numPr>
          <w:ilvl w:val="0"/>
          <w:numId w:val="6"/>
        </w:numPr>
        <w:spacing w:after="160"/>
        <w:contextualSpacing/>
        <w:rPr>
          <w:rFonts w:ascii="Calibri" w:eastAsia="Calibri" w:hAnsi="Calibri" w:cs="Times New Roman"/>
        </w:rPr>
      </w:pPr>
      <w:r w:rsidRPr="00B07555">
        <w:rPr>
          <w:rFonts w:ascii="Calibri" w:eastAsia="Calibri" w:hAnsi="Calibri" w:cs="Times New Roman"/>
        </w:rPr>
        <w:t>Able and willing to undertake training as required</w:t>
      </w:r>
      <w:r w:rsidR="00897862">
        <w:rPr>
          <w:rFonts w:ascii="Calibri" w:eastAsia="Calibri" w:hAnsi="Calibri" w:cs="Times New Roman"/>
        </w:rPr>
        <w:t>, particularly in grants assessment</w:t>
      </w:r>
    </w:p>
    <w:p w14:paraId="16188078" w14:textId="77777777" w:rsidR="00B07555" w:rsidRDefault="00B07555" w:rsidP="00B07555">
      <w:pPr>
        <w:spacing w:after="160"/>
        <w:rPr>
          <w:rFonts w:ascii="Calibri" w:eastAsia="Calibri" w:hAnsi="Calibri" w:cs="Times New Roman"/>
        </w:rPr>
      </w:pPr>
    </w:p>
    <w:p w14:paraId="1230A402" w14:textId="77777777" w:rsidR="00CC0883" w:rsidRDefault="00CC0883" w:rsidP="00B07555">
      <w:pPr>
        <w:spacing w:after="160"/>
        <w:rPr>
          <w:rFonts w:ascii="Calibri" w:eastAsia="Calibri" w:hAnsi="Calibri" w:cs="Times New Roman"/>
        </w:rPr>
      </w:pPr>
    </w:p>
    <w:p w14:paraId="4C5E0D97" w14:textId="77777777" w:rsidR="00291901" w:rsidRDefault="00291901" w:rsidP="00B07555">
      <w:pPr>
        <w:spacing w:after="160"/>
        <w:rPr>
          <w:rFonts w:ascii="Calibri" w:eastAsia="Calibri" w:hAnsi="Calibri" w:cs="Times New Roman"/>
        </w:rPr>
      </w:pPr>
    </w:p>
    <w:p w14:paraId="56F37EAB" w14:textId="77777777" w:rsidR="00291901" w:rsidRDefault="00291901" w:rsidP="00B07555">
      <w:pPr>
        <w:spacing w:after="160"/>
        <w:rPr>
          <w:rFonts w:ascii="Calibri" w:eastAsia="Calibri" w:hAnsi="Calibri" w:cs="Times New Roman"/>
        </w:rPr>
      </w:pPr>
    </w:p>
    <w:p w14:paraId="6AD2F5E9" w14:textId="77777777" w:rsidR="00897862" w:rsidRDefault="00897862" w:rsidP="00B07555">
      <w:pPr>
        <w:spacing w:after="160"/>
        <w:rPr>
          <w:rFonts w:ascii="Calibri" w:eastAsia="Calibri" w:hAnsi="Calibri" w:cs="Times New Roman"/>
        </w:rPr>
      </w:pPr>
    </w:p>
    <w:p w14:paraId="7CC17008" w14:textId="77777777" w:rsidR="00897862" w:rsidRDefault="00897862" w:rsidP="00B07555">
      <w:pPr>
        <w:spacing w:after="160"/>
        <w:rPr>
          <w:rFonts w:ascii="Calibri" w:eastAsia="Calibri" w:hAnsi="Calibri" w:cs="Times New Roman"/>
        </w:rPr>
      </w:pPr>
    </w:p>
    <w:p w14:paraId="27DEE75F" w14:textId="77777777" w:rsidR="00CC0883" w:rsidRPr="00B07555" w:rsidRDefault="00CC0883" w:rsidP="00B07555">
      <w:pPr>
        <w:spacing w:after="160"/>
        <w:rPr>
          <w:rFonts w:ascii="Calibri" w:eastAsia="Calibri" w:hAnsi="Calibri" w:cs="Times New Roman"/>
        </w:rPr>
      </w:pPr>
    </w:p>
    <w:p w14:paraId="45052BEC" w14:textId="77777777" w:rsidR="00B07555" w:rsidRPr="00897862" w:rsidRDefault="00B07555" w:rsidP="00B07555">
      <w:pPr>
        <w:spacing w:after="160"/>
        <w:rPr>
          <w:rFonts w:ascii="Calibri" w:eastAsia="Calibri" w:hAnsi="Calibri" w:cs="Times New Roman"/>
          <w:b/>
          <w:bCs/>
          <w:color w:val="FF0000"/>
          <w:u w:val="single"/>
        </w:rPr>
      </w:pPr>
      <w:r w:rsidRPr="00897862">
        <w:rPr>
          <w:rFonts w:ascii="Calibri" w:eastAsia="Calibri" w:hAnsi="Calibri" w:cs="Times New Roman"/>
          <w:b/>
          <w:bCs/>
          <w:color w:val="FF0000"/>
          <w:u w:val="single"/>
        </w:rPr>
        <w:lastRenderedPageBreak/>
        <w:t>Person Specification</w:t>
      </w:r>
    </w:p>
    <w:p w14:paraId="7ECD9587" w14:textId="304B2DD5" w:rsidR="00CC0883" w:rsidRDefault="00CC0883" w:rsidP="00CC0883">
      <w:r>
        <w:t>The recruitment process for those shortlisted, will include an interview as well as a practical test of the items marked as (T) below:</w:t>
      </w:r>
    </w:p>
    <w:p w14:paraId="2FB57786" w14:textId="77777777" w:rsidR="00CC0883" w:rsidRDefault="00CC0883" w:rsidP="00B07555">
      <w:pPr>
        <w:spacing w:after="160"/>
        <w:rPr>
          <w:rFonts w:ascii="Calibri" w:eastAsia="Calibri" w:hAnsi="Calibri" w:cs="Times New Roman"/>
        </w:rPr>
      </w:pPr>
    </w:p>
    <w:p w14:paraId="7272DCA4" w14:textId="6F10AE80" w:rsidR="00B07555" w:rsidRPr="00B07555" w:rsidRDefault="00B07555" w:rsidP="00B07555">
      <w:pPr>
        <w:spacing w:after="160"/>
        <w:rPr>
          <w:rFonts w:ascii="Calibri" w:eastAsia="Calibri" w:hAnsi="Calibri" w:cs="Times New Roman"/>
        </w:rPr>
      </w:pPr>
      <w:r w:rsidRPr="00B07555">
        <w:rPr>
          <w:rFonts w:ascii="Calibri" w:eastAsia="Calibri" w:hAnsi="Calibri" w:cs="Times New Roman"/>
        </w:rPr>
        <w:t>Essential</w:t>
      </w:r>
    </w:p>
    <w:p w14:paraId="3B876C99" w14:textId="2998D7A9" w:rsidR="00B07555" w:rsidRPr="00B07555" w:rsidRDefault="00B07555" w:rsidP="00B07555">
      <w:pPr>
        <w:numPr>
          <w:ilvl w:val="0"/>
          <w:numId w:val="5"/>
        </w:numPr>
        <w:spacing w:after="160"/>
        <w:contextualSpacing/>
        <w:rPr>
          <w:rFonts w:ascii="Calibri" w:eastAsia="Calibri" w:hAnsi="Calibri" w:cs="Times New Roman"/>
        </w:rPr>
      </w:pPr>
      <w:r w:rsidRPr="00B07555">
        <w:rPr>
          <w:rFonts w:ascii="Calibri" w:eastAsia="Calibri" w:hAnsi="Calibri" w:cs="Times New Roman"/>
        </w:rPr>
        <w:t xml:space="preserve">At least </w:t>
      </w:r>
      <w:r w:rsidR="00F22047">
        <w:rPr>
          <w:rFonts w:ascii="Calibri" w:eastAsia="Calibri" w:hAnsi="Calibri" w:cs="Times New Roman"/>
        </w:rPr>
        <w:t>one</w:t>
      </w:r>
      <w:r w:rsidRPr="00B07555">
        <w:rPr>
          <w:rFonts w:ascii="Calibri" w:eastAsia="Calibri" w:hAnsi="Calibri" w:cs="Times New Roman"/>
        </w:rPr>
        <w:t xml:space="preserve"> year</w:t>
      </w:r>
      <w:r w:rsidR="00F22047">
        <w:rPr>
          <w:rFonts w:ascii="Calibri" w:eastAsia="Calibri" w:hAnsi="Calibri" w:cs="Times New Roman"/>
        </w:rPr>
        <w:t>’s</w:t>
      </w:r>
      <w:r w:rsidRPr="00B07555">
        <w:rPr>
          <w:rFonts w:ascii="Calibri" w:eastAsia="Calibri" w:hAnsi="Calibri" w:cs="Times New Roman"/>
        </w:rPr>
        <w:t xml:space="preserve"> experience in a comparable administrative role</w:t>
      </w:r>
    </w:p>
    <w:p w14:paraId="555E0E82" w14:textId="552758C1" w:rsidR="00B07555" w:rsidRPr="00B07555" w:rsidRDefault="00B07555" w:rsidP="00B07555">
      <w:pPr>
        <w:numPr>
          <w:ilvl w:val="0"/>
          <w:numId w:val="5"/>
        </w:numPr>
        <w:spacing w:after="160"/>
        <w:contextualSpacing/>
        <w:rPr>
          <w:rFonts w:ascii="Calibri" w:eastAsia="Calibri" w:hAnsi="Calibri" w:cs="Times New Roman"/>
        </w:rPr>
      </w:pPr>
      <w:r w:rsidRPr="00B07555">
        <w:rPr>
          <w:rFonts w:ascii="Calibri" w:eastAsia="Calibri" w:hAnsi="Calibri" w:cs="Times New Roman"/>
        </w:rPr>
        <w:t>Excellent IT skills – including a high level of proficiency in Microsoft Office</w:t>
      </w:r>
      <w:r w:rsidR="00897862">
        <w:rPr>
          <w:rFonts w:ascii="Calibri" w:eastAsia="Calibri" w:hAnsi="Calibri" w:cs="Times New Roman"/>
        </w:rPr>
        <w:t xml:space="preserve"> or 365</w:t>
      </w:r>
      <w:r w:rsidR="00416ED2">
        <w:rPr>
          <w:rFonts w:ascii="Calibri" w:eastAsia="Calibri" w:hAnsi="Calibri" w:cs="Times New Roman"/>
        </w:rPr>
        <w:t xml:space="preserve"> system</w:t>
      </w:r>
      <w:r w:rsidRPr="00B07555">
        <w:rPr>
          <w:rFonts w:ascii="Calibri" w:eastAsia="Calibri" w:hAnsi="Calibri" w:cs="Times New Roman"/>
        </w:rPr>
        <w:t xml:space="preserve">s; and in maintaining, editing and developing databases and websites </w:t>
      </w:r>
      <w:r w:rsidR="00CC0883">
        <w:rPr>
          <w:rFonts w:ascii="Calibri" w:eastAsia="Calibri" w:hAnsi="Calibri" w:cs="Times New Roman"/>
        </w:rPr>
        <w:t xml:space="preserve"> (T)</w:t>
      </w:r>
    </w:p>
    <w:p w14:paraId="2F75307D" w14:textId="2BB3B8F6" w:rsidR="00B07555" w:rsidRPr="00B07555" w:rsidRDefault="00B07555" w:rsidP="00B07555">
      <w:pPr>
        <w:numPr>
          <w:ilvl w:val="0"/>
          <w:numId w:val="5"/>
        </w:numPr>
        <w:spacing w:after="160"/>
        <w:contextualSpacing/>
        <w:rPr>
          <w:rFonts w:ascii="Calibri" w:eastAsia="Calibri" w:hAnsi="Calibri" w:cs="Times New Roman"/>
        </w:rPr>
      </w:pPr>
      <w:r w:rsidRPr="00B07555">
        <w:rPr>
          <w:rFonts w:ascii="Calibri" w:eastAsia="Calibri" w:hAnsi="Calibri" w:cs="Times New Roman"/>
        </w:rPr>
        <w:t>Experience of servicing meetings, including minute taking</w:t>
      </w:r>
    </w:p>
    <w:p w14:paraId="3DD20AB8" w14:textId="2FF85902" w:rsidR="00B07555" w:rsidRPr="00B07555" w:rsidRDefault="00B07555" w:rsidP="00B07555">
      <w:pPr>
        <w:numPr>
          <w:ilvl w:val="0"/>
          <w:numId w:val="5"/>
        </w:numPr>
        <w:spacing w:after="160"/>
        <w:contextualSpacing/>
        <w:rPr>
          <w:rFonts w:ascii="Calibri" w:eastAsia="Calibri" w:hAnsi="Calibri" w:cs="Times New Roman"/>
        </w:rPr>
      </w:pPr>
      <w:r w:rsidRPr="00B07555">
        <w:rPr>
          <w:rFonts w:ascii="Calibri" w:eastAsia="Calibri" w:hAnsi="Calibri" w:cs="Times New Roman"/>
        </w:rPr>
        <w:t>Excellent written and spoken English and attention to detail</w:t>
      </w:r>
      <w:r w:rsidR="00DA7A7F">
        <w:rPr>
          <w:rFonts w:ascii="Calibri" w:eastAsia="Calibri" w:hAnsi="Calibri" w:cs="Times New Roman"/>
        </w:rPr>
        <w:t xml:space="preserve"> and accuracy</w:t>
      </w:r>
      <w:r w:rsidRPr="00B07555">
        <w:rPr>
          <w:rFonts w:ascii="Calibri" w:eastAsia="Calibri" w:hAnsi="Calibri" w:cs="Times New Roman"/>
        </w:rPr>
        <w:t xml:space="preserve"> in numeric and written work </w:t>
      </w:r>
      <w:r w:rsidR="00CC0883">
        <w:rPr>
          <w:rFonts w:ascii="Calibri" w:eastAsia="Calibri" w:hAnsi="Calibri" w:cs="Times New Roman"/>
        </w:rPr>
        <w:t xml:space="preserve"> (T)</w:t>
      </w:r>
    </w:p>
    <w:p w14:paraId="3DF2107B" w14:textId="77777777" w:rsidR="00B07555" w:rsidRPr="00B07555" w:rsidRDefault="00B07555" w:rsidP="00B07555">
      <w:pPr>
        <w:numPr>
          <w:ilvl w:val="0"/>
          <w:numId w:val="5"/>
        </w:numPr>
        <w:spacing w:after="160"/>
        <w:contextualSpacing/>
        <w:rPr>
          <w:rFonts w:ascii="Calibri" w:eastAsia="Calibri" w:hAnsi="Calibri" w:cs="Times New Roman"/>
        </w:rPr>
      </w:pPr>
      <w:r w:rsidRPr="00B07555">
        <w:rPr>
          <w:rFonts w:ascii="Calibri" w:eastAsia="Calibri" w:hAnsi="Calibri" w:cs="Times New Roman"/>
        </w:rPr>
        <w:t xml:space="preserve">Excellent communication skills and an ability to work professionally with a wide range of </w:t>
      </w:r>
    </w:p>
    <w:p w14:paraId="0A6F1E25" w14:textId="25A76628" w:rsidR="00B07555" w:rsidRPr="00B07555" w:rsidRDefault="00B07555" w:rsidP="00B07555">
      <w:pPr>
        <w:spacing w:after="160"/>
        <w:ind w:left="720"/>
        <w:contextualSpacing/>
        <w:rPr>
          <w:rFonts w:ascii="Calibri" w:eastAsia="Calibri" w:hAnsi="Calibri" w:cs="Times New Roman"/>
        </w:rPr>
      </w:pPr>
      <w:r w:rsidRPr="00B07555">
        <w:rPr>
          <w:rFonts w:ascii="Calibri" w:eastAsia="Calibri" w:hAnsi="Calibri" w:cs="Times New Roman"/>
        </w:rPr>
        <w:t>people and to manage expectations</w:t>
      </w:r>
      <w:r w:rsidR="00416ED2">
        <w:rPr>
          <w:rFonts w:ascii="Calibri" w:eastAsia="Calibri" w:hAnsi="Calibri" w:cs="Times New Roman"/>
        </w:rPr>
        <w:t xml:space="preserve"> of </w:t>
      </w:r>
      <w:r w:rsidR="00DA7A7F">
        <w:rPr>
          <w:rFonts w:ascii="Calibri" w:eastAsia="Calibri" w:hAnsi="Calibri" w:cs="Times New Roman"/>
        </w:rPr>
        <w:t>customers and colleagues</w:t>
      </w:r>
    </w:p>
    <w:p w14:paraId="63E434A6" w14:textId="58A2DADD" w:rsidR="00B07555" w:rsidRPr="00B07555" w:rsidRDefault="00B07555" w:rsidP="00B07555">
      <w:pPr>
        <w:numPr>
          <w:ilvl w:val="0"/>
          <w:numId w:val="5"/>
        </w:numPr>
        <w:spacing w:after="160"/>
        <w:contextualSpacing/>
        <w:rPr>
          <w:rFonts w:ascii="Calibri" w:eastAsia="Calibri" w:hAnsi="Calibri" w:cs="Times New Roman"/>
        </w:rPr>
      </w:pPr>
      <w:r w:rsidRPr="00B07555">
        <w:rPr>
          <w:rFonts w:ascii="Calibri" w:eastAsia="Calibri" w:hAnsi="Calibri" w:cs="Times New Roman"/>
        </w:rPr>
        <w:t xml:space="preserve">Self-motivated (a “can-do” attitude), ability to work </w:t>
      </w:r>
      <w:r w:rsidR="00897862">
        <w:rPr>
          <w:rFonts w:ascii="Calibri" w:eastAsia="Calibri" w:hAnsi="Calibri" w:cs="Times New Roman"/>
        </w:rPr>
        <w:t xml:space="preserve">flexibly and </w:t>
      </w:r>
      <w:r w:rsidRPr="00B07555">
        <w:rPr>
          <w:rFonts w:ascii="Calibri" w:eastAsia="Calibri" w:hAnsi="Calibri" w:cs="Times New Roman"/>
        </w:rPr>
        <w:t xml:space="preserve">on own initiative and to </w:t>
      </w:r>
      <w:r w:rsidR="00DA7A7F">
        <w:rPr>
          <w:rFonts w:ascii="Calibri" w:eastAsia="Calibri" w:hAnsi="Calibri" w:cs="Times New Roman"/>
        </w:rPr>
        <w:t>manage</w:t>
      </w:r>
      <w:r w:rsidRPr="00B07555">
        <w:rPr>
          <w:rFonts w:ascii="Calibri" w:eastAsia="Calibri" w:hAnsi="Calibri" w:cs="Times New Roman"/>
        </w:rPr>
        <w:t xml:space="preserve"> a diverse workload </w:t>
      </w:r>
    </w:p>
    <w:p w14:paraId="44C4C1E2" w14:textId="77777777" w:rsidR="00B07555" w:rsidRPr="00B07555" w:rsidRDefault="00B07555" w:rsidP="00B07555">
      <w:pPr>
        <w:numPr>
          <w:ilvl w:val="0"/>
          <w:numId w:val="5"/>
        </w:numPr>
        <w:spacing w:after="160"/>
        <w:contextualSpacing/>
        <w:rPr>
          <w:rFonts w:ascii="Calibri" w:eastAsia="Calibri" w:hAnsi="Calibri" w:cs="Times New Roman"/>
        </w:rPr>
      </w:pPr>
      <w:r w:rsidRPr="00B07555">
        <w:rPr>
          <w:rFonts w:ascii="Calibri" w:eastAsia="Calibri" w:hAnsi="Calibri" w:cs="Times New Roman"/>
        </w:rPr>
        <w:t>A commitment to the charity’s work</w:t>
      </w:r>
    </w:p>
    <w:p w14:paraId="4B4EE56D" w14:textId="77777777" w:rsidR="00B07555" w:rsidRPr="00B07555" w:rsidRDefault="00B07555" w:rsidP="00B07555">
      <w:pPr>
        <w:spacing w:after="160"/>
        <w:rPr>
          <w:rFonts w:ascii="Calibri" w:eastAsia="Calibri" w:hAnsi="Calibri" w:cs="Times New Roman"/>
          <w:sz w:val="12"/>
          <w:szCs w:val="12"/>
        </w:rPr>
      </w:pPr>
    </w:p>
    <w:p w14:paraId="2CC456C6" w14:textId="77777777" w:rsidR="00B07555" w:rsidRPr="00B07555" w:rsidRDefault="00B07555" w:rsidP="00B07555">
      <w:pPr>
        <w:spacing w:after="160"/>
        <w:rPr>
          <w:rFonts w:ascii="Calibri" w:eastAsia="Calibri" w:hAnsi="Calibri" w:cs="Times New Roman"/>
        </w:rPr>
      </w:pPr>
      <w:r w:rsidRPr="00B07555">
        <w:rPr>
          <w:rFonts w:ascii="Calibri" w:eastAsia="Calibri" w:hAnsi="Calibri" w:cs="Times New Roman"/>
        </w:rPr>
        <w:t>Desirable</w:t>
      </w:r>
    </w:p>
    <w:p w14:paraId="0341AB0C" w14:textId="77777777" w:rsidR="00B07555" w:rsidRPr="00B07555" w:rsidRDefault="00B07555" w:rsidP="00B07555">
      <w:pPr>
        <w:numPr>
          <w:ilvl w:val="0"/>
          <w:numId w:val="5"/>
        </w:numPr>
        <w:spacing w:after="160"/>
        <w:contextualSpacing/>
        <w:rPr>
          <w:rFonts w:ascii="Calibri" w:eastAsia="Calibri" w:hAnsi="Calibri" w:cs="Times New Roman"/>
        </w:rPr>
      </w:pPr>
      <w:r w:rsidRPr="00B07555">
        <w:rPr>
          <w:rFonts w:ascii="Calibri" w:eastAsia="Calibri" w:hAnsi="Calibri" w:cs="Times New Roman"/>
        </w:rPr>
        <w:t>At least one year’s experience working or volunteering for a charity or not for profit organisation</w:t>
      </w:r>
    </w:p>
    <w:p w14:paraId="094B98EB" w14:textId="77777777" w:rsidR="00B07555" w:rsidRPr="00B07555" w:rsidRDefault="00B07555" w:rsidP="00B07555">
      <w:pPr>
        <w:numPr>
          <w:ilvl w:val="0"/>
          <w:numId w:val="5"/>
        </w:numPr>
        <w:spacing w:after="160"/>
        <w:contextualSpacing/>
        <w:rPr>
          <w:rFonts w:ascii="Calibri" w:eastAsia="Calibri" w:hAnsi="Calibri" w:cs="Times New Roman"/>
        </w:rPr>
      </w:pPr>
      <w:r w:rsidRPr="00B07555">
        <w:rPr>
          <w:rFonts w:ascii="Calibri" w:eastAsia="Calibri" w:hAnsi="Calibri" w:cs="Times New Roman"/>
        </w:rPr>
        <w:t>Experience of using Salesforce grants management systems</w:t>
      </w:r>
    </w:p>
    <w:p w14:paraId="343633A2" w14:textId="77777777" w:rsidR="00B07555" w:rsidRDefault="00B07555" w:rsidP="00B07555">
      <w:pPr>
        <w:numPr>
          <w:ilvl w:val="0"/>
          <w:numId w:val="5"/>
        </w:numPr>
        <w:spacing w:after="160"/>
        <w:contextualSpacing/>
        <w:rPr>
          <w:rFonts w:ascii="Calibri" w:eastAsia="Calibri" w:hAnsi="Calibri" w:cs="Times New Roman"/>
        </w:rPr>
      </w:pPr>
      <w:r w:rsidRPr="00B07555">
        <w:rPr>
          <w:rFonts w:ascii="Calibri" w:eastAsia="Calibri" w:hAnsi="Calibri" w:cs="Times New Roman"/>
        </w:rPr>
        <w:t>Experience of working flexibly in terms of location and hours</w:t>
      </w:r>
    </w:p>
    <w:p w14:paraId="1DD4F427" w14:textId="7D21CB57" w:rsidR="00DA7A7F" w:rsidRDefault="00DA7A7F" w:rsidP="00B07555">
      <w:pPr>
        <w:numPr>
          <w:ilvl w:val="0"/>
          <w:numId w:val="5"/>
        </w:numPr>
        <w:spacing w:after="160"/>
        <w:contextualSpacing/>
        <w:rPr>
          <w:rFonts w:ascii="Calibri" w:eastAsia="Calibri" w:hAnsi="Calibri" w:cs="Times New Roman"/>
        </w:rPr>
      </w:pPr>
      <w:r>
        <w:rPr>
          <w:rFonts w:ascii="Calibri" w:eastAsia="Calibri" w:hAnsi="Calibri" w:cs="Times New Roman"/>
        </w:rPr>
        <w:t>An interest in new technology and how it might benefit the Fund and its work (eg Artificial Intelligence)</w:t>
      </w:r>
    </w:p>
    <w:p w14:paraId="22C7D1E3" w14:textId="45EA2524" w:rsidR="00897862" w:rsidRPr="00897862" w:rsidRDefault="00897862" w:rsidP="00897862">
      <w:pPr>
        <w:numPr>
          <w:ilvl w:val="0"/>
          <w:numId w:val="5"/>
        </w:numPr>
        <w:spacing w:after="160"/>
        <w:contextualSpacing/>
        <w:rPr>
          <w:rFonts w:ascii="Calibri" w:eastAsia="Calibri" w:hAnsi="Calibri" w:cs="Times New Roman"/>
        </w:rPr>
      </w:pPr>
      <w:r w:rsidRPr="00B07555">
        <w:rPr>
          <w:rFonts w:ascii="Calibri" w:eastAsia="Calibri" w:hAnsi="Calibri" w:cs="Times New Roman"/>
        </w:rPr>
        <w:t>Experience in financial administration and the use of accounting software</w:t>
      </w:r>
    </w:p>
    <w:p w14:paraId="2441B5EE" w14:textId="19F50043" w:rsidR="003A7817" w:rsidRDefault="003A7817" w:rsidP="00B07555">
      <w:pPr>
        <w:numPr>
          <w:ilvl w:val="0"/>
          <w:numId w:val="5"/>
        </w:numPr>
        <w:spacing w:after="160"/>
        <w:contextualSpacing/>
        <w:rPr>
          <w:rFonts w:ascii="Calibri" w:eastAsia="Calibri" w:hAnsi="Calibri" w:cs="Times New Roman"/>
        </w:rPr>
      </w:pPr>
      <w:r>
        <w:rPr>
          <w:rFonts w:ascii="Calibri" w:eastAsia="Calibri" w:hAnsi="Calibri" w:cs="Times New Roman"/>
        </w:rPr>
        <w:t>Grants assessment experience</w:t>
      </w:r>
    </w:p>
    <w:p w14:paraId="312F8824" w14:textId="77777777" w:rsidR="00DA7A7F" w:rsidRPr="00B07555" w:rsidRDefault="00DA7A7F" w:rsidP="00DA7A7F">
      <w:pPr>
        <w:spacing w:after="160"/>
        <w:ind w:left="720"/>
        <w:contextualSpacing/>
        <w:rPr>
          <w:rFonts w:ascii="Calibri" w:eastAsia="Calibri" w:hAnsi="Calibri" w:cs="Times New Roman"/>
        </w:rPr>
      </w:pPr>
    </w:p>
    <w:p w14:paraId="1E67AA88" w14:textId="77777777" w:rsidR="00B07555" w:rsidRPr="00B07555" w:rsidRDefault="00B07555" w:rsidP="00B07555">
      <w:pPr>
        <w:spacing w:after="160"/>
        <w:rPr>
          <w:rFonts w:ascii="Calibri" w:eastAsia="Calibri" w:hAnsi="Calibri" w:cs="Times New Roman"/>
          <w:kern w:val="0"/>
          <w:sz w:val="24"/>
          <w:szCs w:val="24"/>
          <w14:ligatures w14:val="none"/>
        </w:rPr>
      </w:pPr>
    </w:p>
    <w:p w14:paraId="756134E6" w14:textId="77777777" w:rsidR="00B07555" w:rsidRDefault="00B07555"/>
    <w:p w14:paraId="284A383A" w14:textId="77777777" w:rsidR="00DA7A7F" w:rsidRDefault="00DA7A7F"/>
    <w:p w14:paraId="55880B15" w14:textId="77777777" w:rsidR="00DA7A7F" w:rsidRDefault="00DA7A7F"/>
    <w:p w14:paraId="1BA9DF6D" w14:textId="77777777" w:rsidR="00DA7A7F" w:rsidRDefault="00DA7A7F"/>
    <w:p w14:paraId="477380E2" w14:textId="77777777" w:rsidR="00DA7A7F" w:rsidRDefault="00DA7A7F"/>
    <w:p w14:paraId="4B0418E5" w14:textId="00573084" w:rsidR="00DA7A7F" w:rsidRDefault="0013777D">
      <w:r>
        <w:t>Feb</w:t>
      </w:r>
      <w:r w:rsidR="000911D3">
        <w:t xml:space="preserve"> 202</w:t>
      </w:r>
      <w:r w:rsidR="00D12A55">
        <w:t>5</w:t>
      </w:r>
    </w:p>
    <w:p w14:paraId="4D2B967A" w14:textId="17931F09" w:rsidR="00DA7A7F" w:rsidRDefault="004A01FB">
      <w:r>
        <w:t>End.</w:t>
      </w:r>
    </w:p>
    <w:p w14:paraId="45538053" w14:textId="77777777" w:rsidR="00DA7A7F" w:rsidRDefault="00DA7A7F"/>
    <w:p w14:paraId="45794747" w14:textId="77777777" w:rsidR="00DA7A7F" w:rsidRDefault="00DA7A7F"/>
    <w:p w14:paraId="7CF94ADE" w14:textId="77777777" w:rsidR="00DA7A7F" w:rsidRDefault="00DA7A7F"/>
    <w:p w14:paraId="56BA5190" w14:textId="77777777" w:rsidR="00DA7A7F" w:rsidRDefault="00DA7A7F"/>
    <w:sectPr w:rsidR="00DA7A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02CB0" w14:textId="77777777" w:rsidR="00A30CF5" w:rsidRDefault="00A30CF5" w:rsidP="00F22047">
      <w:pPr>
        <w:spacing w:after="0" w:line="240" w:lineRule="auto"/>
      </w:pPr>
      <w:r>
        <w:separator/>
      </w:r>
    </w:p>
  </w:endnote>
  <w:endnote w:type="continuationSeparator" w:id="0">
    <w:p w14:paraId="46178F0E" w14:textId="77777777" w:rsidR="00A30CF5" w:rsidRDefault="00A30CF5" w:rsidP="00F2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A931" w14:textId="77777777" w:rsidR="00F22047" w:rsidRDefault="00F2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261A5" w14:textId="77777777" w:rsidR="00F22047" w:rsidRDefault="00F2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6FD1" w14:textId="77777777" w:rsidR="00F22047" w:rsidRDefault="00F2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5738" w14:textId="77777777" w:rsidR="00A30CF5" w:rsidRDefault="00A30CF5" w:rsidP="00F22047">
      <w:pPr>
        <w:spacing w:after="0" w:line="240" w:lineRule="auto"/>
      </w:pPr>
      <w:r>
        <w:separator/>
      </w:r>
    </w:p>
  </w:footnote>
  <w:footnote w:type="continuationSeparator" w:id="0">
    <w:p w14:paraId="1D24E06B" w14:textId="77777777" w:rsidR="00A30CF5" w:rsidRDefault="00A30CF5" w:rsidP="00F2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BC4E" w14:textId="77777777" w:rsidR="00F22047" w:rsidRDefault="00F2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E866" w14:textId="1C2B7A5B" w:rsidR="00F22047" w:rsidRDefault="00F2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4AD26" w14:textId="77777777" w:rsidR="00F22047" w:rsidRDefault="00F2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05E85"/>
    <w:multiLevelType w:val="hybridMultilevel"/>
    <w:tmpl w:val="DCC6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A4A5C"/>
    <w:multiLevelType w:val="hybridMultilevel"/>
    <w:tmpl w:val="C48A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61D63"/>
    <w:multiLevelType w:val="hybridMultilevel"/>
    <w:tmpl w:val="1A94F304"/>
    <w:lvl w:ilvl="0" w:tplc="A4B64C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36EBE"/>
    <w:multiLevelType w:val="hybridMultilevel"/>
    <w:tmpl w:val="74C4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AD68CD"/>
    <w:multiLevelType w:val="hybridMultilevel"/>
    <w:tmpl w:val="B98E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81CBD"/>
    <w:multiLevelType w:val="hybridMultilevel"/>
    <w:tmpl w:val="73526DE8"/>
    <w:lvl w:ilvl="0" w:tplc="A4B64C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86C07"/>
    <w:multiLevelType w:val="hybridMultilevel"/>
    <w:tmpl w:val="40D8F1E8"/>
    <w:lvl w:ilvl="0" w:tplc="A4B64C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75360"/>
    <w:multiLevelType w:val="hybridMultilevel"/>
    <w:tmpl w:val="9A4A7A8C"/>
    <w:lvl w:ilvl="0" w:tplc="165C19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D4A3F"/>
    <w:multiLevelType w:val="hybridMultilevel"/>
    <w:tmpl w:val="47F2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769215">
    <w:abstractNumId w:val="4"/>
  </w:num>
  <w:num w:numId="2" w16cid:durableId="1819109653">
    <w:abstractNumId w:val="0"/>
  </w:num>
  <w:num w:numId="3" w16cid:durableId="508175393">
    <w:abstractNumId w:val="2"/>
  </w:num>
  <w:num w:numId="4" w16cid:durableId="1159228764">
    <w:abstractNumId w:val="6"/>
  </w:num>
  <w:num w:numId="5" w16cid:durableId="987133149">
    <w:abstractNumId w:val="5"/>
  </w:num>
  <w:num w:numId="6" w16cid:durableId="74864103">
    <w:abstractNumId w:val="8"/>
  </w:num>
  <w:num w:numId="7" w16cid:durableId="1674868738">
    <w:abstractNumId w:val="3"/>
  </w:num>
  <w:num w:numId="8" w16cid:durableId="8994162">
    <w:abstractNumId w:val="7"/>
  </w:num>
  <w:num w:numId="9" w16cid:durableId="1504660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82"/>
    <w:rsid w:val="00011CD2"/>
    <w:rsid w:val="00017FF6"/>
    <w:rsid w:val="00032EE4"/>
    <w:rsid w:val="0008250F"/>
    <w:rsid w:val="000911D3"/>
    <w:rsid w:val="00091493"/>
    <w:rsid w:val="000C2C5F"/>
    <w:rsid w:val="000E763A"/>
    <w:rsid w:val="0013777D"/>
    <w:rsid w:val="00163044"/>
    <w:rsid w:val="00243663"/>
    <w:rsid w:val="0028212E"/>
    <w:rsid w:val="00291901"/>
    <w:rsid w:val="002E6BE7"/>
    <w:rsid w:val="00310E5C"/>
    <w:rsid w:val="00347F56"/>
    <w:rsid w:val="003A7817"/>
    <w:rsid w:val="00416ED2"/>
    <w:rsid w:val="00442110"/>
    <w:rsid w:val="00450A92"/>
    <w:rsid w:val="0045338E"/>
    <w:rsid w:val="00453966"/>
    <w:rsid w:val="00492082"/>
    <w:rsid w:val="004A01FB"/>
    <w:rsid w:val="004A6D57"/>
    <w:rsid w:val="004F60E3"/>
    <w:rsid w:val="005522B5"/>
    <w:rsid w:val="00553AC1"/>
    <w:rsid w:val="005F07C8"/>
    <w:rsid w:val="005F21E7"/>
    <w:rsid w:val="00617B24"/>
    <w:rsid w:val="006A00EB"/>
    <w:rsid w:val="006B1911"/>
    <w:rsid w:val="0073158D"/>
    <w:rsid w:val="00793B34"/>
    <w:rsid w:val="007C771F"/>
    <w:rsid w:val="008036D3"/>
    <w:rsid w:val="00834CEF"/>
    <w:rsid w:val="00842F64"/>
    <w:rsid w:val="00897862"/>
    <w:rsid w:val="0089794E"/>
    <w:rsid w:val="008B017C"/>
    <w:rsid w:val="008F79FF"/>
    <w:rsid w:val="00966FBA"/>
    <w:rsid w:val="009730F5"/>
    <w:rsid w:val="00990B58"/>
    <w:rsid w:val="00996D10"/>
    <w:rsid w:val="00A116B4"/>
    <w:rsid w:val="00A30CF5"/>
    <w:rsid w:val="00A45159"/>
    <w:rsid w:val="00B07555"/>
    <w:rsid w:val="00B721FC"/>
    <w:rsid w:val="00C21703"/>
    <w:rsid w:val="00CC0883"/>
    <w:rsid w:val="00D12A55"/>
    <w:rsid w:val="00D439BA"/>
    <w:rsid w:val="00D76023"/>
    <w:rsid w:val="00DA7A7F"/>
    <w:rsid w:val="00DD3DF4"/>
    <w:rsid w:val="00E66803"/>
    <w:rsid w:val="00EA7382"/>
    <w:rsid w:val="00F22047"/>
    <w:rsid w:val="00F42050"/>
    <w:rsid w:val="00FE5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4CEC3"/>
  <w15:chartTrackingRefBased/>
  <w15:docId w15:val="{6EA5A0A6-E7B1-476A-87BF-703B79D7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382"/>
    <w:rPr>
      <w:rFonts w:eastAsiaTheme="majorEastAsia" w:cstheme="majorBidi"/>
      <w:color w:val="272727" w:themeColor="text1" w:themeTint="D8"/>
    </w:rPr>
  </w:style>
  <w:style w:type="paragraph" w:styleId="Title">
    <w:name w:val="Title"/>
    <w:basedOn w:val="Normal"/>
    <w:next w:val="Normal"/>
    <w:link w:val="TitleChar"/>
    <w:uiPriority w:val="10"/>
    <w:qFormat/>
    <w:rsid w:val="00EA7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3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3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7382"/>
    <w:rPr>
      <w:i/>
      <w:iCs/>
      <w:color w:val="404040" w:themeColor="text1" w:themeTint="BF"/>
    </w:rPr>
  </w:style>
  <w:style w:type="paragraph" w:styleId="ListParagraph">
    <w:name w:val="List Paragraph"/>
    <w:basedOn w:val="Normal"/>
    <w:uiPriority w:val="34"/>
    <w:qFormat/>
    <w:rsid w:val="00EA7382"/>
    <w:pPr>
      <w:ind w:left="720"/>
      <w:contextualSpacing/>
    </w:pPr>
  </w:style>
  <w:style w:type="character" w:styleId="IntenseEmphasis">
    <w:name w:val="Intense Emphasis"/>
    <w:basedOn w:val="DefaultParagraphFont"/>
    <w:uiPriority w:val="21"/>
    <w:qFormat/>
    <w:rsid w:val="00EA7382"/>
    <w:rPr>
      <w:i/>
      <w:iCs/>
      <w:color w:val="0F4761" w:themeColor="accent1" w:themeShade="BF"/>
    </w:rPr>
  </w:style>
  <w:style w:type="paragraph" w:styleId="IntenseQuote">
    <w:name w:val="Intense Quote"/>
    <w:basedOn w:val="Normal"/>
    <w:next w:val="Normal"/>
    <w:link w:val="IntenseQuoteChar"/>
    <w:uiPriority w:val="30"/>
    <w:qFormat/>
    <w:rsid w:val="00EA7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382"/>
    <w:rPr>
      <w:i/>
      <w:iCs/>
      <w:color w:val="0F4761" w:themeColor="accent1" w:themeShade="BF"/>
    </w:rPr>
  </w:style>
  <w:style w:type="character" w:styleId="IntenseReference">
    <w:name w:val="Intense Reference"/>
    <w:basedOn w:val="DefaultParagraphFont"/>
    <w:uiPriority w:val="32"/>
    <w:qFormat/>
    <w:rsid w:val="00EA7382"/>
    <w:rPr>
      <w:b/>
      <w:bCs/>
      <w:smallCaps/>
      <w:color w:val="0F4761" w:themeColor="accent1" w:themeShade="BF"/>
      <w:spacing w:val="5"/>
    </w:rPr>
  </w:style>
  <w:style w:type="table" w:styleId="TableGrid">
    <w:name w:val="Table Grid"/>
    <w:basedOn w:val="TableNormal"/>
    <w:uiPriority w:val="39"/>
    <w:rsid w:val="00EA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555"/>
    <w:rPr>
      <w:color w:val="467886" w:themeColor="hyperlink"/>
      <w:u w:val="single"/>
    </w:rPr>
  </w:style>
  <w:style w:type="character" w:styleId="UnresolvedMention">
    <w:name w:val="Unresolved Mention"/>
    <w:basedOn w:val="DefaultParagraphFont"/>
    <w:uiPriority w:val="99"/>
    <w:semiHidden/>
    <w:unhideWhenUsed/>
    <w:rsid w:val="00B07555"/>
    <w:rPr>
      <w:color w:val="605E5C"/>
      <w:shd w:val="clear" w:color="auto" w:fill="E1DFDD"/>
    </w:rPr>
  </w:style>
  <w:style w:type="paragraph" w:styleId="Header">
    <w:name w:val="header"/>
    <w:basedOn w:val="Normal"/>
    <w:link w:val="HeaderChar"/>
    <w:uiPriority w:val="99"/>
    <w:unhideWhenUsed/>
    <w:rsid w:val="00F22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047"/>
  </w:style>
  <w:style w:type="paragraph" w:styleId="Footer">
    <w:name w:val="footer"/>
    <w:basedOn w:val="Normal"/>
    <w:link w:val="FooterChar"/>
    <w:uiPriority w:val="99"/>
    <w:unhideWhenUsed/>
    <w:rsid w:val="00F22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ildencharitablefun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Hilden Charitable Fund</dc:creator>
  <cp:keywords/>
  <dc:description/>
  <cp:lastModifiedBy>Hilden Charitable Fund</cp:lastModifiedBy>
  <cp:revision>4</cp:revision>
  <dcterms:created xsi:type="dcterms:W3CDTF">2025-02-19T13:31:00Z</dcterms:created>
  <dcterms:modified xsi:type="dcterms:W3CDTF">2025-02-25T09:54:00Z</dcterms:modified>
</cp:coreProperties>
</file>