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7B16" w14:textId="77777777" w:rsidR="00C1554E" w:rsidRDefault="00C1554E" w:rsidP="00B961F7">
      <w:pPr>
        <w:jc w:val="center"/>
        <w:rPr>
          <w:lang w:val="en-US"/>
        </w:rPr>
      </w:pPr>
    </w:p>
    <w:p w14:paraId="7292D32B" w14:textId="77777777" w:rsidR="00C1554E" w:rsidRDefault="00B961F7" w:rsidP="00B961F7">
      <w:pPr>
        <w:jc w:val="center"/>
        <w:rPr>
          <w:lang w:val="en-US"/>
        </w:rPr>
      </w:pPr>
      <w:r w:rsidRPr="001D79E9">
        <w:rPr>
          <w:lang w:val="en-US"/>
        </w:rPr>
        <w:t xml:space="preserve">Minutes of the Annual General Meeting </w:t>
      </w:r>
      <w:r w:rsidR="00C1554E">
        <w:rPr>
          <w:lang w:val="en-US"/>
        </w:rPr>
        <w:t>of London Funders</w:t>
      </w:r>
    </w:p>
    <w:p w14:paraId="2A94941C" w14:textId="6EFBBB10" w:rsidR="00B961F7" w:rsidRPr="001D79E9" w:rsidRDefault="0020011D" w:rsidP="00B961F7">
      <w:pPr>
        <w:jc w:val="center"/>
        <w:rPr>
          <w:lang w:val="en-US"/>
        </w:rPr>
      </w:pPr>
      <w:r w:rsidRPr="001D79E9">
        <w:rPr>
          <w:lang w:val="en-US"/>
        </w:rPr>
        <w:t>2</w:t>
      </w:r>
      <w:r w:rsidR="002E0230">
        <w:rPr>
          <w:lang w:val="en-US"/>
        </w:rPr>
        <w:t>7</w:t>
      </w:r>
      <w:r w:rsidRPr="001D79E9">
        <w:rPr>
          <w:lang w:val="en-US"/>
        </w:rPr>
        <w:t xml:space="preserve"> November</w:t>
      </w:r>
      <w:r w:rsidR="00B961F7" w:rsidRPr="001D79E9">
        <w:rPr>
          <w:lang w:val="en-US"/>
        </w:rPr>
        <w:t xml:space="preserve"> 202</w:t>
      </w:r>
      <w:r w:rsidR="008B4054">
        <w:rPr>
          <w:lang w:val="en-US"/>
        </w:rPr>
        <w:t>4</w:t>
      </w:r>
    </w:p>
    <w:p w14:paraId="61BDA087" w14:textId="3B045EC5" w:rsidR="0076782F" w:rsidRPr="005A167C" w:rsidRDefault="00B961F7" w:rsidP="005A167C">
      <w:pPr>
        <w:jc w:val="center"/>
        <w:rPr>
          <w:lang w:val="en-US"/>
        </w:rPr>
      </w:pPr>
      <w:r w:rsidRPr="001D79E9">
        <w:rPr>
          <w:lang w:val="en-US"/>
        </w:rPr>
        <w:t xml:space="preserve">Meeting held at </w:t>
      </w:r>
      <w:r w:rsidR="0020011D" w:rsidRPr="001D79E9">
        <w:rPr>
          <w:lang w:val="en-US"/>
        </w:rPr>
        <w:t>Bloomberg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3114"/>
        <w:gridCol w:w="5245"/>
      </w:tblGrid>
      <w:tr w:rsidR="005A167C" w:rsidRPr="003053BF" w14:paraId="1B9C8EBA" w14:textId="77777777" w:rsidTr="005A167C">
        <w:trPr>
          <w:trHeight w:val="285"/>
        </w:trPr>
        <w:tc>
          <w:tcPr>
            <w:tcW w:w="8359" w:type="dxa"/>
            <w:gridSpan w:val="2"/>
            <w:shd w:val="clear" w:color="auto" w:fill="C7077E" w:themeFill="accent1"/>
          </w:tcPr>
          <w:p w14:paraId="7C065FF7" w14:textId="3B27D729" w:rsidR="005A167C" w:rsidRPr="005A167C" w:rsidRDefault="005A167C" w:rsidP="003053BF">
            <w:pPr>
              <w:pStyle w:val="NoSpacing"/>
              <w:rPr>
                <w:color w:val="F8F8F8" w:themeColor="background1"/>
                <w:sz w:val="24"/>
                <w:szCs w:val="24"/>
              </w:rPr>
            </w:pPr>
            <w:r w:rsidRPr="005A167C">
              <w:rPr>
                <w:color w:val="F8F8F8" w:themeColor="background1"/>
                <w:sz w:val="24"/>
                <w:szCs w:val="24"/>
              </w:rPr>
              <w:t>Present</w:t>
            </w:r>
            <w:r w:rsidR="001E4EA4">
              <w:rPr>
                <w:color w:val="F8F8F8" w:themeColor="background1"/>
                <w:sz w:val="24"/>
                <w:szCs w:val="24"/>
              </w:rPr>
              <w:t xml:space="preserve"> (online)</w:t>
            </w:r>
          </w:p>
        </w:tc>
      </w:tr>
      <w:tr w:rsidR="00417267" w:rsidRPr="003053BF" w14:paraId="25051571" w14:textId="77777777" w:rsidTr="00E73E42">
        <w:trPr>
          <w:trHeight w:val="285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9FF70" w14:textId="05E4C8B9" w:rsidR="00417267" w:rsidRPr="004C11FA" w:rsidRDefault="00417267" w:rsidP="00417267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 xml:space="preserve">Angela Collins 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D94A52" w14:textId="34F510F0" w:rsidR="00417267" w:rsidRPr="004C11FA" w:rsidRDefault="00417267" w:rsidP="00417267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 xml:space="preserve">London Borough of Brent </w:t>
            </w:r>
          </w:p>
        </w:tc>
      </w:tr>
      <w:tr w:rsidR="00417267" w:rsidRPr="003053BF" w14:paraId="63453A87" w14:textId="77777777" w:rsidTr="00E73E42">
        <w:trPr>
          <w:trHeight w:val="285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447DF" w14:textId="389795B7" w:rsidR="00417267" w:rsidRPr="004C11FA" w:rsidRDefault="00417267" w:rsidP="00417267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>Dan Keyworth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161C36" w14:textId="2A574EBF" w:rsidR="00417267" w:rsidRPr="004C11FA" w:rsidRDefault="00417267" w:rsidP="00417267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 xml:space="preserve">Blackbaud </w:t>
            </w:r>
          </w:p>
        </w:tc>
      </w:tr>
      <w:tr w:rsidR="00417267" w:rsidRPr="003053BF" w14:paraId="08A2C5A3" w14:textId="77777777" w:rsidTr="00E73E42">
        <w:trPr>
          <w:trHeight w:val="308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330FF" w14:textId="7274B0E1" w:rsidR="00417267" w:rsidRPr="004C11FA" w:rsidRDefault="00417267" w:rsidP="00417267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 xml:space="preserve">Faig Faiyaz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DB8C51" w14:textId="01B28A20" w:rsidR="00417267" w:rsidRPr="004C11FA" w:rsidRDefault="00417267" w:rsidP="00417267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 xml:space="preserve">Blackbaud </w:t>
            </w:r>
          </w:p>
        </w:tc>
      </w:tr>
      <w:tr w:rsidR="00417267" w:rsidRPr="003053BF" w14:paraId="24BA1F75" w14:textId="77777777" w:rsidTr="00E73E42">
        <w:trPr>
          <w:trHeight w:val="285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69AC8" w14:textId="39698DC5" w:rsidR="00417267" w:rsidRPr="004C11FA" w:rsidRDefault="00417267" w:rsidP="00417267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 xml:space="preserve">Halima Hussain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2CCCCF" w14:textId="2170957D" w:rsidR="00417267" w:rsidRPr="004C11FA" w:rsidRDefault="00417267" w:rsidP="00417267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 xml:space="preserve">London Borough of Hounslow </w:t>
            </w:r>
          </w:p>
        </w:tc>
      </w:tr>
      <w:tr w:rsidR="00417267" w:rsidRPr="003053BF" w14:paraId="1E0A84CE" w14:textId="77777777" w:rsidTr="00E73E42">
        <w:trPr>
          <w:trHeight w:val="285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4B942" w14:textId="77239B7F" w:rsidR="00417267" w:rsidRPr="004C11FA" w:rsidRDefault="00417267" w:rsidP="00417267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>Jacy Stewart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C3F7E9" w14:textId="2C115518" w:rsidR="00417267" w:rsidRPr="004C11FA" w:rsidRDefault="00417267" w:rsidP="00417267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>London Borough of Lambeth</w:t>
            </w:r>
          </w:p>
        </w:tc>
      </w:tr>
      <w:tr w:rsidR="00417267" w:rsidRPr="003053BF" w14:paraId="1F703F4D" w14:textId="77777777" w:rsidTr="00E73E42">
        <w:trPr>
          <w:trHeight w:val="285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BBFB0" w14:textId="2FFA3A3C" w:rsidR="00417267" w:rsidRPr="004C11FA" w:rsidRDefault="00417267" w:rsidP="00417267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>James Runciman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F5815B" w14:textId="2D98D256" w:rsidR="00417267" w:rsidRPr="004C11FA" w:rsidRDefault="00417267" w:rsidP="00417267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>Bloomberg LP</w:t>
            </w:r>
          </w:p>
        </w:tc>
      </w:tr>
      <w:tr w:rsidR="00417267" w:rsidRPr="003053BF" w14:paraId="259319A3" w14:textId="77777777" w:rsidTr="00E73E42">
        <w:trPr>
          <w:trHeight w:val="285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3F4D18" w14:textId="5AC9EC1B" w:rsidR="00417267" w:rsidRPr="004C11FA" w:rsidRDefault="00417267" w:rsidP="00417267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>Jessica Leech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7D9393" w14:textId="0F73B0DD" w:rsidR="00417267" w:rsidRPr="004C11FA" w:rsidRDefault="00417267" w:rsidP="00417267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 xml:space="preserve">London Borough of Southwark </w:t>
            </w:r>
          </w:p>
        </w:tc>
      </w:tr>
      <w:tr w:rsidR="00417267" w:rsidRPr="003053BF" w14:paraId="122D36B2" w14:textId="77777777" w:rsidTr="00E73E42">
        <w:trPr>
          <w:trHeight w:val="285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B54A4" w14:textId="6454B4B9" w:rsidR="00417267" w:rsidRPr="004C11FA" w:rsidRDefault="00417267" w:rsidP="00417267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>John Wyman-White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FAC390" w14:textId="20A5FE04" w:rsidR="00417267" w:rsidRPr="004C11FA" w:rsidRDefault="00417267" w:rsidP="00417267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>London Borough of Hounslow</w:t>
            </w:r>
          </w:p>
        </w:tc>
      </w:tr>
      <w:tr w:rsidR="00417267" w:rsidRPr="003053BF" w14:paraId="65B2963A" w14:textId="77777777" w:rsidTr="00E73E42">
        <w:trPr>
          <w:trHeight w:val="285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7F3CC" w14:textId="1B0EAD02" w:rsidR="00417267" w:rsidRPr="004C11FA" w:rsidRDefault="00417267" w:rsidP="00417267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>Lynne Guyton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70CE99" w14:textId="1D0FD921" w:rsidR="00417267" w:rsidRPr="004C11FA" w:rsidRDefault="00417267" w:rsidP="00417267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>John Lyon’s Charity</w:t>
            </w:r>
          </w:p>
        </w:tc>
      </w:tr>
      <w:tr w:rsidR="00417267" w:rsidRPr="003053BF" w14:paraId="710C9B3E" w14:textId="77777777" w:rsidTr="00E73E42">
        <w:trPr>
          <w:trHeight w:val="285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3A1653" w14:textId="040991B2" w:rsidR="00417267" w:rsidRPr="004C11FA" w:rsidRDefault="00417267" w:rsidP="00417267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>Mathura Sharma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772D2B" w14:textId="7E2710CF" w:rsidR="00417267" w:rsidRPr="004C11FA" w:rsidRDefault="00417267" w:rsidP="00417267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>DVS Foundation</w:t>
            </w:r>
          </w:p>
        </w:tc>
      </w:tr>
      <w:tr w:rsidR="00417267" w:rsidRPr="003053BF" w14:paraId="6B82F8D5" w14:textId="77777777" w:rsidTr="00E73E42">
        <w:trPr>
          <w:trHeight w:val="285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C8473" w14:textId="3BBCC96A" w:rsidR="00417267" w:rsidRPr="004C11FA" w:rsidRDefault="00417267" w:rsidP="00417267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 xml:space="preserve">Matthew Parsonage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61EB0B" w14:textId="5487B6DB" w:rsidR="00417267" w:rsidRPr="004C11FA" w:rsidRDefault="00417267" w:rsidP="00417267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 xml:space="preserve">Clarion Futures </w:t>
            </w:r>
          </w:p>
        </w:tc>
      </w:tr>
      <w:tr w:rsidR="00417267" w:rsidRPr="003053BF" w14:paraId="35352FCB" w14:textId="77777777" w:rsidTr="00E73E42">
        <w:trPr>
          <w:trHeight w:val="285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0FCB1" w14:textId="757ED71B" w:rsidR="00417267" w:rsidRPr="004C11FA" w:rsidRDefault="00417267" w:rsidP="00417267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>Mike Diaper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3AC8C6" w14:textId="1E0F2810" w:rsidR="00417267" w:rsidRPr="004C11FA" w:rsidRDefault="00417267" w:rsidP="00417267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>London Marathon  Foundation</w:t>
            </w:r>
          </w:p>
        </w:tc>
      </w:tr>
      <w:tr w:rsidR="00417267" w:rsidRPr="003053BF" w14:paraId="50A14610" w14:textId="77777777" w:rsidTr="00E73E42">
        <w:trPr>
          <w:trHeight w:val="285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D0223" w14:textId="4680AE07" w:rsidR="00417267" w:rsidRPr="004C11FA" w:rsidRDefault="00417267" w:rsidP="00417267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>Monica Needs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579950" w14:textId="51A10F92" w:rsidR="00417267" w:rsidRPr="004C11FA" w:rsidRDefault="00417267" w:rsidP="00417267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 xml:space="preserve">London Borough of Ealing </w:t>
            </w:r>
          </w:p>
        </w:tc>
      </w:tr>
      <w:tr w:rsidR="00417267" w:rsidRPr="003053BF" w14:paraId="477B98B7" w14:textId="77777777" w:rsidTr="00E73E42">
        <w:trPr>
          <w:trHeight w:val="285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9AFE6" w14:textId="2ADF2364" w:rsidR="00417267" w:rsidRPr="004C11FA" w:rsidRDefault="00417267" w:rsidP="00417267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 xml:space="preserve">Sarah Denselow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ADED76" w14:textId="4D5D7484" w:rsidR="00417267" w:rsidRPr="004C11FA" w:rsidRDefault="00417267" w:rsidP="00417267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>New Philanthropy Capital</w:t>
            </w:r>
          </w:p>
        </w:tc>
      </w:tr>
      <w:tr w:rsidR="00417267" w:rsidRPr="003053BF" w14:paraId="0A5633E2" w14:textId="77777777" w:rsidTr="00E73E42">
        <w:trPr>
          <w:trHeight w:val="285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E7DF1" w14:textId="154BC6D8" w:rsidR="00417267" w:rsidRPr="004C11FA" w:rsidRDefault="00417267" w:rsidP="00417267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>Tunde Olayinka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52821C" w14:textId="17180C9C" w:rsidR="00417267" w:rsidRPr="004C11FA" w:rsidRDefault="00417267" w:rsidP="00417267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>Greater London Authority</w:t>
            </w:r>
          </w:p>
        </w:tc>
      </w:tr>
      <w:tr w:rsidR="00417267" w:rsidRPr="003053BF" w14:paraId="2AE42097" w14:textId="77777777" w:rsidTr="00E73E42">
        <w:trPr>
          <w:trHeight w:val="285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1120F" w14:textId="10A882BC" w:rsidR="00417267" w:rsidRPr="004C11FA" w:rsidRDefault="00417267" w:rsidP="00417267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>Ugo Ikokwu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EEA2B1" w14:textId="2BAC1368" w:rsidR="00417267" w:rsidRPr="004C11FA" w:rsidRDefault="00417267" w:rsidP="00417267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>Trust for London</w:t>
            </w:r>
          </w:p>
        </w:tc>
      </w:tr>
      <w:tr w:rsidR="001E4EA4" w:rsidRPr="003053BF" w14:paraId="3113A929" w14:textId="77777777" w:rsidTr="001E4EA4">
        <w:trPr>
          <w:trHeight w:val="285"/>
        </w:trPr>
        <w:tc>
          <w:tcPr>
            <w:tcW w:w="3114" w:type="dxa"/>
            <w:shd w:val="clear" w:color="auto" w:fill="C7077E" w:themeFill="accent1"/>
          </w:tcPr>
          <w:p w14:paraId="0CC314DB" w14:textId="37BD1AE6" w:rsidR="001E4EA4" w:rsidRPr="004C11FA" w:rsidRDefault="001E4EA4" w:rsidP="001E4EA4">
            <w:pPr>
              <w:pStyle w:val="NoSpacing"/>
              <w:rPr>
                <w:color w:val="auto"/>
                <w:sz w:val="24"/>
                <w:szCs w:val="24"/>
              </w:rPr>
            </w:pPr>
            <w:r w:rsidRPr="004C11FA">
              <w:rPr>
                <w:color w:val="F8F8F8" w:themeColor="background1"/>
                <w:sz w:val="24"/>
                <w:szCs w:val="24"/>
              </w:rPr>
              <w:t>Present (in person)</w:t>
            </w:r>
          </w:p>
        </w:tc>
        <w:tc>
          <w:tcPr>
            <w:tcW w:w="5245" w:type="dxa"/>
            <w:shd w:val="clear" w:color="auto" w:fill="C7077E" w:themeFill="accent1"/>
          </w:tcPr>
          <w:p w14:paraId="3303BA6D" w14:textId="4DEF2829" w:rsidR="001E4EA4" w:rsidRPr="004C11FA" w:rsidRDefault="001E4EA4" w:rsidP="001E4EA4">
            <w:pPr>
              <w:pStyle w:val="NoSpacing"/>
              <w:rPr>
                <w:color w:val="auto"/>
                <w:sz w:val="24"/>
                <w:szCs w:val="24"/>
              </w:rPr>
            </w:pPr>
          </w:p>
        </w:tc>
      </w:tr>
      <w:tr w:rsidR="00354495" w:rsidRPr="003053BF" w14:paraId="3D6A0118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5A4D6142" w14:textId="42C93B3E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Alex Hayes</w:t>
            </w:r>
          </w:p>
        </w:tc>
        <w:tc>
          <w:tcPr>
            <w:tcW w:w="5245" w:type="dxa"/>
            <w:vAlign w:val="center"/>
          </w:tcPr>
          <w:p w14:paraId="6599193C" w14:textId="3CF282CE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 xml:space="preserve">New Philanthropy Capital </w:t>
            </w:r>
          </w:p>
        </w:tc>
      </w:tr>
      <w:tr w:rsidR="00354495" w:rsidRPr="003053BF" w14:paraId="7CD8BA23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26B8B795" w14:textId="57AF800E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Ali McGinley</w:t>
            </w:r>
          </w:p>
        </w:tc>
        <w:tc>
          <w:tcPr>
            <w:tcW w:w="5245" w:type="dxa"/>
            <w:vAlign w:val="center"/>
          </w:tcPr>
          <w:p w14:paraId="17679C02" w14:textId="02D0879C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The Legal Education Foundation</w:t>
            </w:r>
          </w:p>
        </w:tc>
      </w:tr>
      <w:tr w:rsidR="00354495" w:rsidRPr="003053BF" w14:paraId="513F7E54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2169C083" w14:textId="14EF1C14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Alice Wilcock</w:t>
            </w:r>
          </w:p>
        </w:tc>
        <w:tc>
          <w:tcPr>
            <w:tcW w:w="5245" w:type="dxa"/>
            <w:vAlign w:val="center"/>
          </w:tcPr>
          <w:p w14:paraId="710B155D" w14:textId="3414EBC8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 xml:space="preserve">Greater London Authority </w:t>
            </w:r>
          </w:p>
        </w:tc>
      </w:tr>
      <w:tr w:rsidR="00354495" w:rsidRPr="003053BF" w14:paraId="198A89D6" w14:textId="77777777" w:rsidTr="00E73E42">
        <w:trPr>
          <w:trHeight w:val="272"/>
        </w:trPr>
        <w:tc>
          <w:tcPr>
            <w:tcW w:w="3114" w:type="dxa"/>
            <w:vAlign w:val="bottom"/>
          </w:tcPr>
          <w:p w14:paraId="0BDE4BF0" w14:textId="21A63133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 xml:space="preserve">Ama </w:t>
            </w:r>
            <w:proofErr w:type="spellStart"/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Atteen</w:t>
            </w:r>
            <w:proofErr w:type="spellEnd"/>
          </w:p>
        </w:tc>
        <w:tc>
          <w:tcPr>
            <w:tcW w:w="5245" w:type="dxa"/>
            <w:vAlign w:val="center"/>
          </w:tcPr>
          <w:p w14:paraId="6A13ED7B" w14:textId="7FBA2753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CAF Impact Accelerator</w:t>
            </w:r>
          </w:p>
        </w:tc>
      </w:tr>
      <w:tr w:rsidR="00354495" w:rsidRPr="003053BF" w14:paraId="09E46062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72D69DC5" w14:textId="23838507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Amanda Horton-Mastin</w:t>
            </w:r>
          </w:p>
        </w:tc>
        <w:tc>
          <w:tcPr>
            <w:tcW w:w="5245" w:type="dxa"/>
            <w:vAlign w:val="center"/>
          </w:tcPr>
          <w:p w14:paraId="2E6F9643" w14:textId="07932A59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Wimbledon Foundation</w:t>
            </w:r>
          </w:p>
        </w:tc>
      </w:tr>
      <w:tr w:rsidR="00354495" w:rsidRPr="003053BF" w14:paraId="391991A2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1952537D" w14:textId="33CC52C7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Amy Sheehan</w:t>
            </w:r>
          </w:p>
        </w:tc>
        <w:tc>
          <w:tcPr>
            <w:tcW w:w="5245" w:type="dxa"/>
            <w:vAlign w:val="center"/>
          </w:tcPr>
          <w:p w14:paraId="0659AB9E" w14:textId="409069D8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Turn2Us</w:t>
            </w:r>
          </w:p>
        </w:tc>
      </w:tr>
      <w:tr w:rsidR="00354495" w:rsidRPr="003053BF" w14:paraId="52D9FB08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24F4C766" w14:textId="7F395D3B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Andrew Matheson</w:t>
            </w:r>
          </w:p>
        </w:tc>
        <w:tc>
          <w:tcPr>
            <w:tcW w:w="5245" w:type="dxa"/>
            <w:vAlign w:val="center"/>
          </w:tcPr>
          <w:p w14:paraId="5D925BD6" w14:textId="56BA9180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London Borough of Southwark</w:t>
            </w:r>
          </w:p>
        </w:tc>
      </w:tr>
      <w:tr w:rsidR="00354495" w:rsidRPr="003053BF" w14:paraId="2C9B11B9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3500E18F" w14:textId="33B9D7B7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Antonia Orr</w:t>
            </w:r>
          </w:p>
        </w:tc>
        <w:tc>
          <w:tcPr>
            <w:tcW w:w="5245" w:type="dxa"/>
            <w:vAlign w:val="center"/>
          </w:tcPr>
          <w:p w14:paraId="7DD9EE62" w14:textId="7B95686F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Guy's and St Thomas' Foundation</w:t>
            </w:r>
          </w:p>
        </w:tc>
      </w:tr>
      <w:tr w:rsidR="00354495" w:rsidRPr="003053BF" w14:paraId="35EA5C2C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5403C43E" w14:textId="2DD46C2D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Beatrice Animashaun</w:t>
            </w:r>
          </w:p>
        </w:tc>
        <w:tc>
          <w:tcPr>
            <w:tcW w:w="5245" w:type="dxa"/>
            <w:vAlign w:val="center"/>
          </w:tcPr>
          <w:p w14:paraId="2F8C56CA" w14:textId="4946CBF2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Mission44</w:t>
            </w:r>
          </w:p>
        </w:tc>
      </w:tr>
      <w:tr w:rsidR="00354495" w:rsidRPr="003053BF" w14:paraId="506432F3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7ADEE730" w14:textId="3C0AD556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  <w:lang w:val="fr-FR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Bhavini Bhatt</w:t>
            </w:r>
          </w:p>
        </w:tc>
        <w:tc>
          <w:tcPr>
            <w:tcW w:w="5245" w:type="dxa"/>
            <w:vAlign w:val="center"/>
          </w:tcPr>
          <w:p w14:paraId="54580928" w14:textId="06A71698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Access to Justice Foundation</w:t>
            </w:r>
          </w:p>
        </w:tc>
      </w:tr>
      <w:tr w:rsidR="00354495" w:rsidRPr="003053BF" w14:paraId="7E3B40D9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2F0371F0" w14:textId="531A6A3C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Bina Patel</w:t>
            </w:r>
          </w:p>
        </w:tc>
        <w:tc>
          <w:tcPr>
            <w:tcW w:w="5245" w:type="dxa"/>
            <w:vAlign w:val="center"/>
          </w:tcPr>
          <w:p w14:paraId="3236DFFA" w14:textId="376A4F4C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Westway Trust</w:t>
            </w:r>
          </w:p>
        </w:tc>
      </w:tr>
      <w:tr w:rsidR="00354495" w:rsidRPr="003053BF" w14:paraId="4B2D22E0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4233CC87" w14:textId="0470E5BD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Caroline Davies</w:t>
            </w:r>
          </w:p>
        </w:tc>
        <w:tc>
          <w:tcPr>
            <w:tcW w:w="5245" w:type="dxa"/>
            <w:vAlign w:val="center"/>
          </w:tcPr>
          <w:p w14:paraId="583A2F15" w14:textId="7A2A2FF1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Walton Charity</w:t>
            </w:r>
          </w:p>
        </w:tc>
      </w:tr>
      <w:tr w:rsidR="00354495" w:rsidRPr="003053BF" w14:paraId="2FACF45A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1D9FDAF2" w14:textId="3F7E17CD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Caroline Masundire</w:t>
            </w:r>
          </w:p>
        </w:tc>
        <w:tc>
          <w:tcPr>
            <w:tcW w:w="5245" w:type="dxa"/>
            <w:vAlign w:val="center"/>
          </w:tcPr>
          <w:p w14:paraId="189F3B27" w14:textId="6363F900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Rocket Science</w:t>
            </w:r>
          </w:p>
        </w:tc>
      </w:tr>
      <w:tr w:rsidR="00354495" w:rsidRPr="003053BF" w14:paraId="2553B7CB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1926E87B" w14:textId="0D545390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Cat Smith</w:t>
            </w:r>
          </w:p>
        </w:tc>
        <w:tc>
          <w:tcPr>
            <w:tcW w:w="5245" w:type="dxa"/>
            <w:vAlign w:val="center"/>
          </w:tcPr>
          <w:p w14:paraId="04B16A9D" w14:textId="771677A0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The Considered Ask Foundation</w:t>
            </w:r>
          </w:p>
        </w:tc>
      </w:tr>
      <w:tr w:rsidR="00354495" w:rsidRPr="003053BF" w14:paraId="30478563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17BEA769" w14:textId="33F83DCC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Catherine Dempsey</w:t>
            </w:r>
          </w:p>
        </w:tc>
        <w:tc>
          <w:tcPr>
            <w:tcW w:w="5245" w:type="dxa"/>
            <w:vAlign w:val="center"/>
          </w:tcPr>
          <w:p w14:paraId="0829379F" w14:textId="55677A93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 xml:space="preserve">Camden Giving </w:t>
            </w:r>
          </w:p>
        </w:tc>
      </w:tr>
      <w:tr w:rsidR="00354495" w:rsidRPr="003053BF" w14:paraId="641E974E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42D4EA67" w14:textId="7DD62D78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Catherine Sorrell</w:t>
            </w:r>
          </w:p>
        </w:tc>
        <w:tc>
          <w:tcPr>
            <w:tcW w:w="5245" w:type="dxa"/>
            <w:vAlign w:val="center"/>
          </w:tcPr>
          <w:p w14:paraId="7D31372C" w14:textId="1C9B4D28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Cloudesley</w:t>
            </w:r>
          </w:p>
        </w:tc>
      </w:tr>
      <w:tr w:rsidR="00354495" w:rsidRPr="003053BF" w14:paraId="5045AA78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049F8326" w14:textId="0CEBB50D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Cherry Bushell</w:t>
            </w:r>
          </w:p>
        </w:tc>
        <w:tc>
          <w:tcPr>
            <w:tcW w:w="5245" w:type="dxa"/>
            <w:vAlign w:val="center"/>
          </w:tcPr>
          <w:p w14:paraId="76770D49" w14:textId="498D6C12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Wakefield and Tetley Trust</w:t>
            </w:r>
          </w:p>
        </w:tc>
      </w:tr>
      <w:tr w:rsidR="00354495" w:rsidRPr="003053BF" w14:paraId="72DEA021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1BA9AEAA" w14:textId="5177B8CB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Claudia Winter</w:t>
            </w:r>
          </w:p>
        </w:tc>
        <w:tc>
          <w:tcPr>
            <w:tcW w:w="5245" w:type="dxa"/>
            <w:vAlign w:val="center"/>
          </w:tcPr>
          <w:p w14:paraId="579E66E7" w14:textId="78F91DCF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London Borough of Lewisham</w:t>
            </w:r>
          </w:p>
        </w:tc>
      </w:tr>
      <w:tr w:rsidR="00354495" w:rsidRPr="003053BF" w14:paraId="4CDF6F81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61B207A0" w14:textId="07F974C8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Crispin Truman</w:t>
            </w:r>
          </w:p>
        </w:tc>
        <w:tc>
          <w:tcPr>
            <w:tcW w:w="5245" w:type="dxa"/>
            <w:vAlign w:val="center"/>
          </w:tcPr>
          <w:p w14:paraId="05DB65DC" w14:textId="0801C366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The Rayne Foundation</w:t>
            </w:r>
          </w:p>
        </w:tc>
      </w:tr>
      <w:tr w:rsidR="00354495" w:rsidRPr="003053BF" w14:paraId="0B5F5599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2AD24F11" w14:textId="5C2999CB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David Farnsworth</w:t>
            </w:r>
          </w:p>
        </w:tc>
        <w:tc>
          <w:tcPr>
            <w:tcW w:w="5245" w:type="dxa"/>
            <w:vAlign w:val="center"/>
          </w:tcPr>
          <w:p w14:paraId="61300C93" w14:textId="42FDE3BA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City Bridge Foundation</w:t>
            </w:r>
          </w:p>
        </w:tc>
      </w:tr>
      <w:tr w:rsidR="00354495" w:rsidRPr="003053BF" w14:paraId="08DDAFB7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63637B2A" w14:textId="21162E63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David Warner</w:t>
            </w:r>
          </w:p>
        </w:tc>
        <w:tc>
          <w:tcPr>
            <w:tcW w:w="5245" w:type="dxa"/>
            <w:vAlign w:val="center"/>
          </w:tcPr>
          <w:p w14:paraId="7A78D704" w14:textId="6AFE614E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Local Trust</w:t>
            </w:r>
          </w:p>
        </w:tc>
      </w:tr>
      <w:tr w:rsidR="00354495" w:rsidRPr="003053BF" w14:paraId="12B6BF64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3BAAAB50" w14:textId="3BE7E945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Debbie Weekes-Bernard</w:t>
            </w:r>
          </w:p>
        </w:tc>
        <w:tc>
          <w:tcPr>
            <w:tcW w:w="5245" w:type="dxa"/>
            <w:vAlign w:val="center"/>
          </w:tcPr>
          <w:p w14:paraId="1D7AFFDF" w14:textId="4AECC053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 xml:space="preserve">Greater London Authority </w:t>
            </w:r>
          </w:p>
        </w:tc>
      </w:tr>
      <w:tr w:rsidR="00354495" w:rsidRPr="003053BF" w14:paraId="7496E55C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07D92DB5" w14:textId="779B1C32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lastRenderedPageBreak/>
              <w:t>Dominic Briant</w:t>
            </w:r>
          </w:p>
        </w:tc>
        <w:tc>
          <w:tcPr>
            <w:tcW w:w="5245" w:type="dxa"/>
            <w:vAlign w:val="center"/>
          </w:tcPr>
          <w:p w14:paraId="31BB2C15" w14:textId="1495A786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 xml:space="preserve">Metropolitan Thames Valley House </w:t>
            </w:r>
          </w:p>
        </w:tc>
      </w:tr>
      <w:tr w:rsidR="00354495" w:rsidRPr="003053BF" w14:paraId="28905900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5BEA026A" w14:textId="4C486ECF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Edith Galliers</w:t>
            </w:r>
          </w:p>
        </w:tc>
        <w:tc>
          <w:tcPr>
            <w:tcW w:w="5245" w:type="dxa"/>
            <w:vAlign w:val="center"/>
          </w:tcPr>
          <w:p w14:paraId="3B6B906C" w14:textId="11CFDEB5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London Borough of Waltham Forest</w:t>
            </w:r>
          </w:p>
        </w:tc>
      </w:tr>
      <w:tr w:rsidR="00354495" w:rsidRPr="003053BF" w14:paraId="31F280C5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44B31FB4" w14:textId="6E9F819E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Elly Heaton-Virgo</w:t>
            </w:r>
          </w:p>
        </w:tc>
        <w:tc>
          <w:tcPr>
            <w:tcW w:w="5245" w:type="dxa"/>
            <w:vAlign w:val="center"/>
          </w:tcPr>
          <w:p w14:paraId="26D419E7" w14:textId="783C8F9E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Young Ealing Foundation</w:t>
            </w:r>
          </w:p>
        </w:tc>
      </w:tr>
      <w:tr w:rsidR="00354495" w:rsidRPr="003053BF" w14:paraId="5A156AF2" w14:textId="77777777" w:rsidTr="00E73E42">
        <w:trPr>
          <w:trHeight w:val="416"/>
        </w:trPr>
        <w:tc>
          <w:tcPr>
            <w:tcW w:w="3114" w:type="dxa"/>
            <w:vAlign w:val="bottom"/>
          </w:tcPr>
          <w:p w14:paraId="3F42D4D7" w14:textId="465E9F1A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Emily Robinson</w:t>
            </w:r>
          </w:p>
        </w:tc>
        <w:tc>
          <w:tcPr>
            <w:tcW w:w="5245" w:type="dxa"/>
            <w:vAlign w:val="center"/>
          </w:tcPr>
          <w:p w14:paraId="01EC1CB1" w14:textId="370A8848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London Sport</w:t>
            </w:r>
          </w:p>
        </w:tc>
      </w:tr>
      <w:tr w:rsidR="00354495" w:rsidRPr="003053BF" w14:paraId="6E24C6C6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02B4AC0C" w14:textId="2A1AF1D9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Emma Turnbull</w:t>
            </w:r>
          </w:p>
        </w:tc>
        <w:tc>
          <w:tcPr>
            <w:tcW w:w="5245" w:type="dxa"/>
            <w:vAlign w:val="center"/>
          </w:tcPr>
          <w:p w14:paraId="68390294" w14:textId="66BCD471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Allen &amp; Overy Shearman Foundation</w:t>
            </w:r>
          </w:p>
        </w:tc>
      </w:tr>
      <w:tr w:rsidR="00354495" w:rsidRPr="003053BF" w14:paraId="2CEF75CB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13EA9710" w14:textId="752EDF3F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Erik Mesel</w:t>
            </w:r>
          </w:p>
        </w:tc>
        <w:tc>
          <w:tcPr>
            <w:tcW w:w="5245" w:type="dxa"/>
            <w:vAlign w:val="center"/>
          </w:tcPr>
          <w:p w14:paraId="29B2017A" w14:textId="223758D1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John Lyon's Charity</w:t>
            </w:r>
          </w:p>
        </w:tc>
      </w:tr>
      <w:tr w:rsidR="00354495" w:rsidRPr="003053BF" w14:paraId="70BA960D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7986C9BB" w14:textId="4057172D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Eva Pryce</w:t>
            </w:r>
          </w:p>
        </w:tc>
        <w:tc>
          <w:tcPr>
            <w:tcW w:w="5245" w:type="dxa"/>
            <w:vAlign w:val="center"/>
          </w:tcPr>
          <w:p w14:paraId="42F5F4BC" w14:textId="6820FD99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The Mercers' Company</w:t>
            </w:r>
          </w:p>
        </w:tc>
      </w:tr>
      <w:tr w:rsidR="00354495" w:rsidRPr="003053BF" w14:paraId="49B8AFAF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411B750C" w14:textId="54ADD822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Faye Jordan</w:t>
            </w:r>
          </w:p>
        </w:tc>
        <w:tc>
          <w:tcPr>
            <w:tcW w:w="5245" w:type="dxa"/>
            <w:vAlign w:val="center"/>
          </w:tcPr>
          <w:p w14:paraId="55661ECE" w14:textId="2C496C5D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Barclays</w:t>
            </w:r>
          </w:p>
        </w:tc>
      </w:tr>
      <w:tr w:rsidR="00354495" w:rsidRPr="003053BF" w14:paraId="54019B02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4D38A729" w14:textId="17CF07BA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Fiona Rawes</w:t>
            </w:r>
          </w:p>
        </w:tc>
        <w:tc>
          <w:tcPr>
            <w:tcW w:w="5245" w:type="dxa"/>
            <w:vAlign w:val="center"/>
          </w:tcPr>
          <w:p w14:paraId="1171C0E4" w14:textId="7C68192C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City of London Corporation</w:t>
            </w:r>
          </w:p>
        </w:tc>
      </w:tr>
      <w:tr w:rsidR="00354495" w:rsidRPr="003053BF" w14:paraId="4F0E7A34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5CA46DB2" w14:textId="409AAC70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Frankie Stevens</w:t>
            </w:r>
          </w:p>
        </w:tc>
        <w:tc>
          <w:tcPr>
            <w:tcW w:w="5245" w:type="dxa"/>
            <w:vAlign w:val="center"/>
          </w:tcPr>
          <w:p w14:paraId="2B113AEE" w14:textId="08D61D7B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The Considered Ask Foundation</w:t>
            </w:r>
          </w:p>
        </w:tc>
      </w:tr>
      <w:tr w:rsidR="00354495" w:rsidRPr="003053BF" w14:paraId="6F8FD737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7972EA23" w14:textId="1935B487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Gigi Yacoub</w:t>
            </w:r>
          </w:p>
        </w:tc>
        <w:tc>
          <w:tcPr>
            <w:tcW w:w="5245" w:type="dxa"/>
            <w:vAlign w:val="center"/>
          </w:tcPr>
          <w:p w14:paraId="488D4B55" w14:textId="3C5B6567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Westway Trust</w:t>
            </w:r>
          </w:p>
        </w:tc>
      </w:tr>
      <w:tr w:rsidR="00354495" w:rsidRPr="003053BF" w14:paraId="454F28FC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47DF58F3" w14:textId="5B2BB34B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Hannah Monck</w:t>
            </w:r>
          </w:p>
        </w:tc>
        <w:tc>
          <w:tcPr>
            <w:tcW w:w="5245" w:type="dxa"/>
            <w:vAlign w:val="center"/>
          </w:tcPr>
          <w:p w14:paraId="5E6434EC" w14:textId="368A3145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Sovereign Network Group</w:t>
            </w:r>
          </w:p>
        </w:tc>
      </w:tr>
      <w:tr w:rsidR="00354495" w:rsidRPr="003053BF" w14:paraId="6AC8B1C4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08E430EE" w14:textId="6E90E28E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Harry Davidson</w:t>
            </w:r>
          </w:p>
        </w:tc>
        <w:tc>
          <w:tcPr>
            <w:tcW w:w="5245" w:type="dxa"/>
            <w:vAlign w:val="center"/>
          </w:tcPr>
          <w:p w14:paraId="3535C4B9" w14:textId="47504E28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London Marathon Foundation</w:t>
            </w:r>
          </w:p>
        </w:tc>
      </w:tr>
      <w:tr w:rsidR="00354495" w:rsidRPr="003053BF" w14:paraId="3DDB44FE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30588DC3" w14:textId="6ED33603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Helen Bushell</w:t>
            </w:r>
          </w:p>
        </w:tc>
        <w:tc>
          <w:tcPr>
            <w:tcW w:w="5245" w:type="dxa"/>
            <w:vAlign w:val="center"/>
          </w:tcPr>
          <w:p w14:paraId="5043387F" w14:textId="37CBF6FE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The National Lottery Community Fund</w:t>
            </w:r>
          </w:p>
        </w:tc>
      </w:tr>
      <w:tr w:rsidR="00354495" w:rsidRPr="003053BF" w14:paraId="5923285D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4F3DE50B" w14:textId="19DB32E6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Jane Deller Ray</w:t>
            </w:r>
          </w:p>
        </w:tc>
        <w:tc>
          <w:tcPr>
            <w:tcW w:w="5245" w:type="dxa"/>
            <w:vAlign w:val="center"/>
          </w:tcPr>
          <w:p w14:paraId="1488A4B3" w14:textId="093C4F7D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The Albert Hunt Trust</w:t>
            </w:r>
          </w:p>
        </w:tc>
      </w:tr>
      <w:tr w:rsidR="00354495" w:rsidRPr="003053BF" w14:paraId="470A7DA2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34D0609C" w14:textId="69C22F25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Jason Charles</w:t>
            </w:r>
          </w:p>
        </w:tc>
        <w:tc>
          <w:tcPr>
            <w:tcW w:w="5245" w:type="dxa"/>
            <w:vAlign w:val="center"/>
          </w:tcPr>
          <w:p w14:paraId="39171EEF" w14:textId="59979C3F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United St Saviour's Charity</w:t>
            </w:r>
          </w:p>
        </w:tc>
      </w:tr>
      <w:tr w:rsidR="00354495" w:rsidRPr="003053BF" w14:paraId="68CD4B7E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78827C46" w14:textId="2851F5C1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Jenny North</w:t>
            </w:r>
          </w:p>
        </w:tc>
        <w:tc>
          <w:tcPr>
            <w:tcW w:w="5245" w:type="dxa"/>
            <w:vAlign w:val="center"/>
          </w:tcPr>
          <w:p w14:paraId="40E6941F" w14:textId="6B4DB0EC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Clothworkers' Foundation</w:t>
            </w:r>
          </w:p>
        </w:tc>
      </w:tr>
      <w:tr w:rsidR="00354495" w:rsidRPr="003053BF" w14:paraId="366CF1D2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26D5FFA2" w14:textId="1E893656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Jess Goulson</w:t>
            </w:r>
          </w:p>
        </w:tc>
        <w:tc>
          <w:tcPr>
            <w:tcW w:w="5245" w:type="dxa"/>
            <w:vAlign w:val="center"/>
          </w:tcPr>
          <w:p w14:paraId="7ABCC20A" w14:textId="10F64A9A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London Borough of Camden</w:t>
            </w:r>
          </w:p>
        </w:tc>
      </w:tr>
      <w:tr w:rsidR="00354495" w:rsidRPr="003053BF" w14:paraId="6D6975E9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58575BED" w14:textId="5ADF7E66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Jim Minton</w:t>
            </w:r>
          </w:p>
        </w:tc>
        <w:tc>
          <w:tcPr>
            <w:tcW w:w="5245" w:type="dxa"/>
            <w:vAlign w:val="center"/>
          </w:tcPr>
          <w:p w14:paraId="2A6E8823" w14:textId="4B0108AA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The Mayor's Fund For London</w:t>
            </w:r>
          </w:p>
        </w:tc>
      </w:tr>
      <w:tr w:rsidR="00354495" w:rsidRPr="003053BF" w14:paraId="2E613196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01DD6BA0" w14:textId="01B63409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Joe Doran</w:t>
            </w:r>
          </w:p>
        </w:tc>
        <w:tc>
          <w:tcPr>
            <w:tcW w:w="5245" w:type="dxa"/>
            <w:vAlign w:val="center"/>
          </w:tcPr>
          <w:p w14:paraId="267695E5" w14:textId="45F6DB51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Walcot Foundation</w:t>
            </w:r>
          </w:p>
        </w:tc>
      </w:tr>
      <w:tr w:rsidR="00354495" w:rsidRPr="003053BF" w14:paraId="7E485C9C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61B8053B" w14:textId="2A48860D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Johanna Tompsett</w:t>
            </w:r>
          </w:p>
        </w:tc>
        <w:tc>
          <w:tcPr>
            <w:tcW w:w="5245" w:type="dxa"/>
            <w:vAlign w:val="center"/>
          </w:tcPr>
          <w:p w14:paraId="6BAD9C0C" w14:textId="3B4B601D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Shaftesbury Young People</w:t>
            </w:r>
          </w:p>
        </w:tc>
      </w:tr>
      <w:tr w:rsidR="00354495" w:rsidRPr="003053BF" w14:paraId="07DD31E2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0885E9ED" w14:textId="2EDC88D6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Juliana Bell</w:t>
            </w:r>
          </w:p>
        </w:tc>
        <w:tc>
          <w:tcPr>
            <w:tcW w:w="5245" w:type="dxa"/>
            <w:vAlign w:val="center"/>
          </w:tcPr>
          <w:p w14:paraId="146BD529" w14:textId="5D7A5501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 xml:space="preserve">Metropolitan Thames Valley House </w:t>
            </w:r>
          </w:p>
        </w:tc>
      </w:tr>
      <w:tr w:rsidR="00354495" w:rsidRPr="003053BF" w14:paraId="45CF3E2E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4BCF501E" w14:textId="391BEA58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Karen Amsden</w:t>
            </w:r>
          </w:p>
        </w:tc>
        <w:tc>
          <w:tcPr>
            <w:tcW w:w="5245" w:type="dxa"/>
            <w:vAlign w:val="center"/>
          </w:tcPr>
          <w:p w14:paraId="6B415E65" w14:textId="7EFA09C8" w:rsidR="00354495" w:rsidRPr="004C11FA" w:rsidRDefault="00354495" w:rsidP="00354495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London Councils</w:t>
            </w:r>
          </w:p>
        </w:tc>
      </w:tr>
      <w:tr w:rsidR="003E33A9" w:rsidRPr="003053BF" w14:paraId="71C378CF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4CDC4F34" w14:textId="73B3208A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Katy Beechey</w:t>
            </w:r>
          </w:p>
        </w:tc>
        <w:tc>
          <w:tcPr>
            <w:tcW w:w="5245" w:type="dxa"/>
            <w:vAlign w:val="center"/>
          </w:tcPr>
          <w:p w14:paraId="3AD75422" w14:textId="39F43828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Texel Foundation</w:t>
            </w:r>
          </w:p>
        </w:tc>
      </w:tr>
      <w:tr w:rsidR="003E33A9" w:rsidRPr="003053BF" w14:paraId="57F83C30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6D29A999" w14:textId="691B3144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Laura Evans</w:t>
            </w:r>
          </w:p>
        </w:tc>
        <w:tc>
          <w:tcPr>
            <w:tcW w:w="5245" w:type="dxa"/>
            <w:vAlign w:val="center"/>
          </w:tcPr>
          <w:p w14:paraId="725C3F60" w14:textId="533DFCA1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The Big Give</w:t>
            </w:r>
          </w:p>
        </w:tc>
      </w:tr>
      <w:tr w:rsidR="003E33A9" w:rsidRPr="003053BF" w14:paraId="722F491D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6929D015" w14:textId="0C11A128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Laura Hughes-Onslow</w:t>
            </w:r>
          </w:p>
        </w:tc>
        <w:tc>
          <w:tcPr>
            <w:tcW w:w="5245" w:type="dxa"/>
            <w:vAlign w:val="center"/>
          </w:tcPr>
          <w:p w14:paraId="04209CE2" w14:textId="1B6027E4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The Mayor's Fund For London</w:t>
            </w:r>
          </w:p>
        </w:tc>
      </w:tr>
      <w:tr w:rsidR="003E33A9" w:rsidRPr="003053BF" w14:paraId="26194EB8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1B14D486" w14:textId="52E71DAF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Laura Sidwell</w:t>
            </w:r>
          </w:p>
        </w:tc>
        <w:tc>
          <w:tcPr>
            <w:tcW w:w="5245" w:type="dxa"/>
            <w:vAlign w:val="center"/>
          </w:tcPr>
          <w:p w14:paraId="0929DD3E" w14:textId="076AA3D6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BBC Children in Need</w:t>
            </w:r>
          </w:p>
        </w:tc>
      </w:tr>
      <w:tr w:rsidR="003E33A9" w:rsidRPr="003053BF" w14:paraId="2CD7E37D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33EDAF5A" w14:textId="211BF361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Lauren Palmer</w:t>
            </w:r>
          </w:p>
        </w:tc>
        <w:tc>
          <w:tcPr>
            <w:tcW w:w="5245" w:type="dxa"/>
            <w:vAlign w:val="center"/>
          </w:tcPr>
          <w:p w14:paraId="406CE69D" w14:textId="48549147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Wimbledon Foundation</w:t>
            </w:r>
          </w:p>
        </w:tc>
      </w:tr>
      <w:tr w:rsidR="003E33A9" w:rsidRPr="003053BF" w14:paraId="5654473B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713EECB4" w14:textId="6F561DBE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Laurie Hunte</w:t>
            </w:r>
          </w:p>
        </w:tc>
        <w:tc>
          <w:tcPr>
            <w:tcW w:w="5245" w:type="dxa"/>
            <w:vAlign w:val="center"/>
          </w:tcPr>
          <w:p w14:paraId="160B9B5F" w14:textId="55BFF0C4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Mission44</w:t>
            </w:r>
          </w:p>
        </w:tc>
      </w:tr>
      <w:tr w:rsidR="003E33A9" w:rsidRPr="003053BF" w14:paraId="085994ED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7A3D735A" w14:textId="3F847B06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Lawrence Roots</w:t>
            </w:r>
          </w:p>
        </w:tc>
        <w:tc>
          <w:tcPr>
            <w:tcW w:w="5245" w:type="dxa"/>
            <w:vAlign w:val="center"/>
          </w:tcPr>
          <w:p w14:paraId="227F4A7E" w14:textId="58707DA1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Access to Justice Foundation</w:t>
            </w:r>
          </w:p>
        </w:tc>
      </w:tr>
      <w:tr w:rsidR="003E33A9" w:rsidRPr="003053BF" w14:paraId="48E2A038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6FB2F0B5" w14:textId="6E906B44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Lucy McInerney</w:t>
            </w:r>
          </w:p>
        </w:tc>
        <w:tc>
          <w:tcPr>
            <w:tcW w:w="5245" w:type="dxa"/>
            <w:vAlign w:val="center"/>
          </w:tcPr>
          <w:p w14:paraId="3EC93AD4" w14:textId="3570117B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Balcombe Charitable Trust</w:t>
            </w:r>
          </w:p>
        </w:tc>
      </w:tr>
      <w:tr w:rsidR="003E33A9" w:rsidRPr="003053BF" w14:paraId="09193ADE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39296FF1" w14:textId="275B663D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Lynne Smith</w:t>
            </w:r>
          </w:p>
        </w:tc>
        <w:tc>
          <w:tcPr>
            <w:tcW w:w="5245" w:type="dxa"/>
            <w:vAlign w:val="center"/>
          </w:tcPr>
          <w:p w14:paraId="05B8441A" w14:textId="786E01BB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proofErr w:type="spellStart"/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Leathersellers</w:t>
            </w:r>
            <w:proofErr w:type="spellEnd"/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' Foundation</w:t>
            </w:r>
          </w:p>
        </w:tc>
      </w:tr>
      <w:tr w:rsidR="003E33A9" w:rsidRPr="003053BF" w14:paraId="23709B58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27F40A93" w14:textId="2F455F64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Mari Jones</w:t>
            </w:r>
          </w:p>
        </w:tc>
        <w:tc>
          <w:tcPr>
            <w:tcW w:w="5245" w:type="dxa"/>
            <w:vAlign w:val="center"/>
          </w:tcPr>
          <w:p w14:paraId="58467E85" w14:textId="13694DEE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 xml:space="preserve">The </w:t>
            </w:r>
            <w:proofErr w:type="spellStart"/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Badur</w:t>
            </w:r>
            <w:proofErr w:type="spellEnd"/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 xml:space="preserve"> Foundation</w:t>
            </w:r>
          </w:p>
        </w:tc>
      </w:tr>
      <w:tr w:rsidR="003E33A9" w:rsidRPr="003053BF" w14:paraId="45DE6611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32044F71" w14:textId="49DF6BB1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Mark Waterman</w:t>
            </w:r>
          </w:p>
        </w:tc>
        <w:tc>
          <w:tcPr>
            <w:tcW w:w="5245" w:type="dxa"/>
            <w:vAlign w:val="center"/>
          </w:tcPr>
          <w:p w14:paraId="6A687F09" w14:textId="1B33430A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London Borough of Tower Hamlets</w:t>
            </w:r>
          </w:p>
        </w:tc>
      </w:tr>
      <w:tr w:rsidR="003E33A9" w:rsidRPr="003053BF" w14:paraId="6E5D857C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7FFE864B" w14:textId="189F9307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 xml:space="preserve">Mathu </w:t>
            </w:r>
            <w:proofErr w:type="spellStart"/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Jeyaloganathan</w:t>
            </w:r>
            <w:proofErr w:type="spellEnd"/>
          </w:p>
        </w:tc>
        <w:tc>
          <w:tcPr>
            <w:tcW w:w="5245" w:type="dxa"/>
            <w:vAlign w:val="center"/>
          </w:tcPr>
          <w:p w14:paraId="6272EF91" w14:textId="3CD83674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London Borough of Camden</w:t>
            </w:r>
          </w:p>
        </w:tc>
      </w:tr>
      <w:tr w:rsidR="003E33A9" w:rsidRPr="003053BF" w14:paraId="2C4F50A9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199944D9" w14:textId="71697077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Matthew Wale</w:t>
            </w:r>
          </w:p>
        </w:tc>
        <w:tc>
          <w:tcPr>
            <w:tcW w:w="5245" w:type="dxa"/>
            <w:vAlign w:val="center"/>
          </w:tcPr>
          <w:p w14:paraId="27F2E531" w14:textId="750C7ACA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Commonweal Housing</w:t>
            </w:r>
          </w:p>
        </w:tc>
      </w:tr>
      <w:tr w:rsidR="003E33A9" w:rsidRPr="003053BF" w14:paraId="0EC51566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0D8CC9E7" w14:textId="301C5BD0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Mili Patel</w:t>
            </w:r>
          </w:p>
        </w:tc>
        <w:tc>
          <w:tcPr>
            <w:tcW w:w="5245" w:type="dxa"/>
            <w:vAlign w:val="center"/>
          </w:tcPr>
          <w:p w14:paraId="6D2A672D" w14:textId="4AFB0AE3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London Borough of Brent</w:t>
            </w:r>
          </w:p>
        </w:tc>
      </w:tr>
      <w:tr w:rsidR="003E33A9" w:rsidRPr="003053BF" w14:paraId="590A5972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6910C097" w14:textId="1BDD7584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Millie Downes</w:t>
            </w:r>
          </w:p>
        </w:tc>
        <w:tc>
          <w:tcPr>
            <w:tcW w:w="5245" w:type="dxa"/>
            <w:vAlign w:val="center"/>
          </w:tcPr>
          <w:p w14:paraId="42B947F5" w14:textId="19F214A2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London Borough of Tower Hamlets</w:t>
            </w:r>
          </w:p>
        </w:tc>
      </w:tr>
      <w:tr w:rsidR="003E33A9" w:rsidRPr="003053BF" w14:paraId="149FC069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7D164347" w14:textId="770E4FDC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Mohammed Mukit</w:t>
            </w:r>
          </w:p>
        </w:tc>
        <w:tc>
          <w:tcPr>
            <w:tcW w:w="5245" w:type="dxa"/>
            <w:vAlign w:val="center"/>
          </w:tcPr>
          <w:p w14:paraId="5A1FE4F7" w14:textId="7B1A8FEC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Royal Borough of Kensington &amp; Chelsea</w:t>
            </w:r>
          </w:p>
        </w:tc>
      </w:tr>
      <w:tr w:rsidR="003E33A9" w:rsidRPr="003053BF" w14:paraId="3A989E17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02CC97F5" w14:textId="7190B97D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Natasha Friend</w:t>
            </w:r>
          </w:p>
        </w:tc>
        <w:tc>
          <w:tcPr>
            <w:tcW w:w="5245" w:type="dxa"/>
            <w:vAlign w:val="center"/>
          </w:tcPr>
          <w:p w14:paraId="7DEE50A4" w14:textId="5828EAC4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 xml:space="preserve">Camden Giving </w:t>
            </w:r>
          </w:p>
        </w:tc>
      </w:tr>
      <w:tr w:rsidR="003E33A9" w:rsidRPr="003053BF" w14:paraId="5CBDDB87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0BF5A22A" w14:textId="34C352DF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Naz Biggs</w:t>
            </w:r>
          </w:p>
        </w:tc>
        <w:tc>
          <w:tcPr>
            <w:tcW w:w="5245" w:type="dxa"/>
            <w:vAlign w:val="center"/>
          </w:tcPr>
          <w:p w14:paraId="695AD582" w14:textId="444EFD8B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Impact on Urban Health</w:t>
            </w:r>
          </w:p>
        </w:tc>
      </w:tr>
      <w:tr w:rsidR="003E33A9" w:rsidRPr="003053BF" w14:paraId="292EB764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7A9BBB2E" w14:textId="256190BE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Nezahat Cihan</w:t>
            </w:r>
          </w:p>
        </w:tc>
        <w:tc>
          <w:tcPr>
            <w:tcW w:w="5245" w:type="dxa"/>
            <w:vAlign w:val="center"/>
          </w:tcPr>
          <w:p w14:paraId="4368DE8E" w14:textId="2AFA9B4C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London Legal Support Trust</w:t>
            </w:r>
          </w:p>
        </w:tc>
      </w:tr>
      <w:tr w:rsidR="003E33A9" w:rsidRPr="003053BF" w14:paraId="68F03D56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003E4DF3" w14:textId="6B247704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Peter Smith</w:t>
            </w:r>
          </w:p>
        </w:tc>
        <w:tc>
          <w:tcPr>
            <w:tcW w:w="5245" w:type="dxa"/>
            <w:vAlign w:val="center"/>
          </w:tcPr>
          <w:p w14:paraId="714115DA" w14:textId="70F6CE6F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Homeless Link</w:t>
            </w:r>
          </w:p>
        </w:tc>
      </w:tr>
      <w:tr w:rsidR="003E33A9" w:rsidRPr="003053BF" w14:paraId="7C84DBD7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636DFF1B" w14:textId="475A6D70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Philip Barron</w:t>
            </w:r>
          </w:p>
        </w:tc>
        <w:tc>
          <w:tcPr>
            <w:tcW w:w="5245" w:type="dxa"/>
            <w:vAlign w:val="center"/>
          </w:tcPr>
          <w:p w14:paraId="0DE09A1C" w14:textId="732537ED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Richmond Foundation</w:t>
            </w:r>
          </w:p>
        </w:tc>
      </w:tr>
      <w:tr w:rsidR="003E33A9" w:rsidRPr="003053BF" w14:paraId="4BC86CF0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0FF2C5BD" w14:textId="75DF81EB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Poppy Thomas</w:t>
            </w:r>
          </w:p>
        </w:tc>
        <w:tc>
          <w:tcPr>
            <w:tcW w:w="5245" w:type="dxa"/>
            <w:vAlign w:val="center"/>
          </w:tcPr>
          <w:p w14:paraId="6F98963C" w14:textId="1A881A45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Lloyds Bank Foundation of England &amp; Wales</w:t>
            </w:r>
          </w:p>
        </w:tc>
      </w:tr>
      <w:tr w:rsidR="003E33A9" w:rsidRPr="003053BF" w14:paraId="6B9982A0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630817D0" w14:textId="72649351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Rachel Oglethorpe</w:t>
            </w:r>
          </w:p>
        </w:tc>
        <w:tc>
          <w:tcPr>
            <w:tcW w:w="5245" w:type="dxa"/>
            <w:vAlign w:val="center"/>
          </w:tcPr>
          <w:p w14:paraId="48868497" w14:textId="17748ADB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Peter Minet Trust</w:t>
            </w:r>
          </w:p>
        </w:tc>
      </w:tr>
      <w:tr w:rsidR="003E33A9" w:rsidRPr="003053BF" w14:paraId="50A8CB16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7B3511EF" w14:textId="6CFFB3EB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lastRenderedPageBreak/>
              <w:t>Raj Chand</w:t>
            </w:r>
          </w:p>
        </w:tc>
        <w:tc>
          <w:tcPr>
            <w:tcW w:w="5245" w:type="dxa"/>
            <w:vAlign w:val="center"/>
          </w:tcPr>
          <w:p w14:paraId="3DFDE78C" w14:textId="28A63FB3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London Borough of Islington</w:t>
            </w:r>
          </w:p>
        </w:tc>
      </w:tr>
      <w:tr w:rsidR="003E33A9" w:rsidRPr="003053BF" w14:paraId="191570FF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7683F40A" w14:textId="0CE67D4A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Richard Harries</w:t>
            </w:r>
          </w:p>
        </w:tc>
        <w:tc>
          <w:tcPr>
            <w:tcW w:w="5245" w:type="dxa"/>
            <w:vAlign w:val="center"/>
          </w:tcPr>
          <w:p w14:paraId="3F3616CC" w14:textId="01612966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Caritas Diocese of Westminster</w:t>
            </w:r>
          </w:p>
        </w:tc>
      </w:tr>
      <w:tr w:rsidR="003E33A9" w:rsidRPr="003053BF" w14:paraId="7BAC9867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669C94CA" w14:textId="077DD34C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Rosy Phillips</w:t>
            </w:r>
          </w:p>
        </w:tc>
        <w:tc>
          <w:tcPr>
            <w:tcW w:w="5245" w:type="dxa"/>
            <w:vAlign w:val="center"/>
          </w:tcPr>
          <w:p w14:paraId="20050564" w14:textId="011FC8A8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Clothworkers' Foundation</w:t>
            </w:r>
          </w:p>
        </w:tc>
      </w:tr>
      <w:tr w:rsidR="003E33A9" w:rsidRPr="003053BF" w14:paraId="65E03F5D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275FA7C6" w14:textId="3B617CEE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Ruth Daniel</w:t>
            </w:r>
          </w:p>
        </w:tc>
        <w:tc>
          <w:tcPr>
            <w:tcW w:w="5245" w:type="dxa"/>
            <w:vAlign w:val="center"/>
          </w:tcPr>
          <w:p w14:paraId="1BB41041" w14:textId="260298E2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Hadley Trust</w:t>
            </w:r>
          </w:p>
        </w:tc>
      </w:tr>
      <w:tr w:rsidR="003E33A9" w:rsidRPr="003053BF" w14:paraId="74824462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66EBC400" w14:textId="4CAFD856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Sara Cooney</w:t>
            </w:r>
          </w:p>
        </w:tc>
        <w:tc>
          <w:tcPr>
            <w:tcW w:w="5245" w:type="dxa"/>
            <w:vAlign w:val="center"/>
          </w:tcPr>
          <w:p w14:paraId="7DCB1F72" w14:textId="110B4AF7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Lloyds Bank Foundation of England &amp; Wales</w:t>
            </w:r>
          </w:p>
        </w:tc>
      </w:tr>
      <w:tr w:rsidR="003E33A9" w:rsidRPr="003053BF" w14:paraId="7A929E1C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57FB19B3" w14:textId="79479289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Sara Jones</w:t>
            </w:r>
          </w:p>
        </w:tc>
        <w:tc>
          <w:tcPr>
            <w:tcW w:w="5245" w:type="dxa"/>
            <w:vAlign w:val="center"/>
          </w:tcPr>
          <w:p w14:paraId="5715CE27" w14:textId="49CD836F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Social Finance</w:t>
            </w:r>
          </w:p>
        </w:tc>
      </w:tr>
      <w:tr w:rsidR="003E33A9" w:rsidRPr="003053BF" w14:paraId="33E4BF54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65C8803F" w14:textId="6C38284A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Sarah Thurman</w:t>
            </w:r>
          </w:p>
        </w:tc>
        <w:tc>
          <w:tcPr>
            <w:tcW w:w="5245" w:type="dxa"/>
            <w:vAlign w:val="center"/>
          </w:tcPr>
          <w:p w14:paraId="57ECD643" w14:textId="416E9F76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United St Saviour's Charity</w:t>
            </w:r>
          </w:p>
        </w:tc>
      </w:tr>
      <w:tr w:rsidR="003E33A9" w:rsidRPr="003053BF" w14:paraId="4F383560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698CBE13" w14:textId="4BE84004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Sarah Wilkins</w:t>
            </w:r>
          </w:p>
        </w:tc>
        <w:tc>
          <w:tcPr>
            <w:tcW w:w="5245" w:type="dxa"/>
            <w:vAlign w:val="center"/>
          </w:tcPr>
          <w:p w14:paraId="5764C075" w14:textId="27ECC49A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Richmond Foundation</w:t>
            </w:r>
          </w:p>
        </w:tc>
      </w:tr>
      <w:tr w:rsidR="003E33A9" w:rsidRPr="003053BF" w14:paraId="715A3AD2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3A647ACB" w14:textId="413F180B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Shabana Aslam</w:t>
            </w:r>
          </w:p>
        </w:tc>
        <w:tc>
          <w:tcPr>
            <w:tcW w:w="5245" w:type="dxa"/>
            <w:vAlign w:val="center"/>
          </w:tcPr>
          <w:p w14:paraId="3BC78C32" w14:textId="2C8A3E81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Access to Justice Foundation</w:t>
            </w:r>
          </w:p>
        </w:tc>
      </w:tr>
      <w:tr w:rsidR="003E33A9" w:rsidRPr="003053BF" w14:paraId="1A8769F2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2D8F7045" w14:textId="4E8CB2E7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Shelley Hathaway-Batt</w:t>
            </w:r>
          </w:p>
        </w:tc>
        <w:tc>
          <w:tcPr>
            <w:tcW w:w="5245" w:type="dxa"/>
            <w:vAlign w:val="center"/>
          </w:tcPr>
          <w:p w14:paraId="72D2C2C8" w14:textId="06B8322C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Clarion Futures</w:t>
            </w:r>
          </w:p>
        </w:tc>
      </w:tr>
      <w:tr w:rsidR="003E33A9" w:rsidRPr="003053BF" w14:paraId="1F6911C5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57F822FB" w14:textId="636964D3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Shipra Ogra</w:t>
            </w:r>
          </w:p>
        </w:tc>
        <w:tc>
          <w:tcPr>
            <w:tcW w:w="5245" w:type="dxa"/>
            <w:vAlign w:val="center"/>
          </w:tcPr>
          <w:p w14:paraId="6562EE9E" w14:textId="5D4DDE3F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 xml:space="preserve">Greater London Authority </w:t>
            </w:r>
          </w:p>
        </w:tc>
      </w:tr>
      <w:tr w:rsidR="003E33A9" w:rsidRPr="003053BF" w14:paraId="1606AD5A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1CDB7B66" w14:textId="0F5410CC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Sophie Kruger</w:t>
            </w:r>
          </w:p>
        </w:tc>
        <w:tc>
          <w:tcPr>
            <w:tcW w:w="5245" w:type="dxa"/>
            <w:vAlign w:val="center"/>
          </w:tcPr>
          <w:p w14:paraId="2B19C0D0" w14:textId="271529E4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Young Camden Foundation</w:t>
            </w:r>
          </w:p>
        </w:tc>
      </w:tr>
      <w:tr w:rsidR="003E33A9" w:rsidRPr="003053BF" w14:paraId="73BBFD85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19351B9B" w14:textId="71F4EA1D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Susan Barry</w:t>
            </w:r>
          </w:p>
        </w:tc>
        <w:tc>
          <w:tcPr>
            <w:tcW w:w="5245" w:type="dxa"/>
            <w:vAlign w:val="center"/>
          </w:tcPr>
          <w:p w14:paraId="2570CED8" w14:textId="5BC65604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The Haberdashers' Company</w:t>
            </w:r>
          </w:p>
        </w:tc>
      </w:tr>
      <w:tr w:rsidR="003E33A9" w:rsidRPr="003053BF" w14:paraId="2063CD78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0DF9DB58" w14:textId="62DEBE7A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Tara Flood</w:t>
            </w:r>
          </w:p>
        </w:tc>
        <w:tc>
          <w:tcPr>
            <w:tcW w:w="5245" w:type="dxa"/>
            <w:vAlign w:val="center"/>
          </w:tcPr>
          <w:p w14:paraId="4560748B" w14:textId="163E4529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London Borough of Hammersmith and Fulham</w:t>
            </w:r>
          </w:p>
        </w:tc>
      </w:tr>
      <w:tr w:rsidR="003E33A9" w:rsidRPr="003053BF" w14:paraId="7EE1BF9B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125CF1ED" w14:textId="56EC4ADF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Victoria Smith</w:t>
            </w:r>
          </w:p>
        </w:tc>
        <w:tc>
          <w:tcPr>
            <w:tcW w:w="5245" w:type="dxa"/>
            <w:vAlign w:val="center"/>
          </w:tcPr>
          <w:p w14:paraId="12B9D9B5" w14:textId="42012AF9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London Borough of Waltham Forest</w:t>
            </w:r>
          </w:p>
        </w:tc>
      </w:tr>
      <w:tr w:rsidR="003E33A9" w:rsidRPr="003053BF" w14:paraId="0DAC1BC3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358088C2" w14:textId="41DA63C1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Yolande Burgess</w:t>
            </w:r>
          </w:p>
        </w:tc>
        <w:tc>
          <w:tcPr>
            <w:tcW w:w="5245" w:type="dxa"/>
            <w:vAlign w:val="center"/>
          </w:tcPr>
          <w:p w14:paraId="1F0B403D" w14:textId="7231C006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London Councils</w:t>
            </w:r>
          </w:p>
        </w:tc>
      </w:tr>
      <w:tr w:rsidR="003E33A9" w:rsidRPr="003053BF" w14:paraId="61BF44EF" w14:textId="77777777" w:rsidTr="00E73E42">
        <w:trPr>
          <w:trHeight w:val="285"/>
        </w:trPr>
        <w:tc>
          <w:tcPr>
            <w:tcW w:w="3114" w:type="dxa"/>
            <w:vAlign w:val="bottom"/>
          </w:tcPr>
          <w:p w14:paraId="1EB1B2C7" w14:textId="79A08902" w:rsidR="003E33A9" w:rsidRPr="004C11FA" w:rsidRDefault="003E33A9" w:rsidP="003E33A9">
            <w:pPr>
              <w:pStyle w:val="NoSpacing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000000"/>
                <w:sz w:val="24"/>
                <w:szCs w:val="24"/>
              </w:rPr>
              <w:t>Zainab Zahra</w:t>
            </w:r>
          </w:p>
        </w:tc>
        <w:tc>
          <w:tcPr>
            <w:tcW w:w="5245" w:type="dxa"/>
            <w:vAlign w:val="center"/>
          </w:tcPr>
          <w:p w14:paraId="222432D8" w14:textId="1EB5020C" w:rsidR="003E33A9" w:rsidRPr="004C11FA" w:rsidRDefault="003E33A9" w:rsidP="003E33A9">
            <w:pPr>
              <w:pStyle w:val="NoSpacing"/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</w:pPr>
            <w:r w:rsidRPr="004C11FA">
              <w:rPr>
                <w:rFonts w:cs="Segoe UI"/>
                <w:b w:val="0"/>
                <w:bCs w:val="0"/>
                <w:color w:val="181818"/>
                <w:sz w:val="24"/>
                <w:szCs w:val="24"/>
              </w:rPr>
              <w:t>Wembley National Stadium Trust</w:t>
            </w:r>
          </w:p>
        </w:tc>
      </w:tr>
      <w:tr w:rsidR="005A167C" w:rsidRPr="003053BF" w14:paraId="50E3DB58" w14:textId="77777777" w:rsidTr="005A167C">
        <w:trPr>
          <w:trHeight w:val="285"/>
        </w:trPr>
        <w:tc>
          <w:tcPr>
            <w:tcW w:w="8359" w:type="dxa"/>
            <w:gridSpan w:val="2"/>
            <w:shd w:val="clear" w:color="auto" w:fill="C7077E" w:themeFill="accent1"/>
          </w:tcPr>
          <w:p w14:paraId="1CC872AB" w14:textId="7C840373" w:rsidR="005A167C" w:rsidRPr="005A167C" w:rsidRDefault="005A167C" w:rsidP="005A167C">
            <w:pPr>
              <w:pStyle w:val="NoSpacing"/>
              <w:rPr>
                <w:color w:val="F8F8F8" w:themeColor="background1"/>
                <w:sz w:val="24"/>
                <w:szCs w:val="24"/>
              </w:rPr>
            </w:pPr>
            <w:r w:rsidRPr="005A167C">
              <w:rPr>
                <w:color w:val="F8F8F8" w:themeColor="background1"/>
                <w:sz w:val="24"/>
                <w:szCs w:val="24"/>
                <w:lang w:val="en-US"/>
              </w:rPr>
              <w:t>Apologies</w:t>
            </w:r>
          </w:p>
        </w:tc>
      </w:tr>
      <w:tr w:rsidR="005A167C" w:rsidRPr="003053BF" w14:paraId="7D057960" w14:textId="77777777" w:rsidTr="00E73E42">
        <w:trPr>
          <w:trHeight w:val="285"/>
        </w:trPr>
        <w:tc>
          <w:tcPr>
            <w:tcW w:w="3114" w:type="dxa"/>
          </w:tcPr>
          <w:p w14:paraId="6532D816" w14:textId="56EF6D97" w:rsidR="005A167C" w:rsidRPr="004C11FA" w:rsidRDefault="008D4136" w:rsidP="005A167C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 xml:space="preserve">Joanne Hay </w:t>
            </w:r>
          </w:p>
        </w:tc>
        <w:tc>
          <w:tcPr>
            <w:tcW w:w="5245" w:type="dxa"/>
          </w:tcPr>
          <w:p w14:paraId="6A98A52C" w14:textId="1E75A9E0" w:rsidR="005A167C" w:rsidRPr="004C11FA" w:rsidRDefault="005630E6" w:rsidP="005A167C">
            <w:pPr>
              <w:pStyle w:val="NoSpacing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C11FA">
              <w:rPr>
                <w:b w:val="0"/>
                <w:bCs w:val="0"/>
                <w:color w:val="auto"/>
                <w:sz w:val="24"/>
                <w:szCs w:val="24"/>
              </w:rPr>
              <w:t>Social Business Trust</w:t>
            </w:r>
          </w:p>
        </w:tc>
      </w:tr>
    </w:tbl>
    <w:p w14:paraId="08157B63" w14:textId="77777777" w:rsidR="005A167C" w:rsidRDefault="005A167C" w:rsidP="005A167C">
      <w:pPr>
        <w:rPr>
          <w:sz w:val="24"/>
          <w:szCs w:val="24"/>
          <w:lang w:val="en-US"/>
        </w:rPr>
      </w:pPr>
    </w:p>
    <w:p w14:paraId="37D62B7D" w14:textId="43BB6B70" w:rsidR="005A167C" w:rsidRPr="005A167C" w:rsidRDefault="005A167C" w:rsidP="005A167C">
      <w:pPr>
        <w:rPr>
          <w:sz w:val="24"/>
          <w:szCs w:val="24"/>
          <w:lang w:val="en-US"/>
        </w:rPr>
      </w:pPr>
      <w:r w:rsidRPr="005A167C">
        <w:rPr>
          <w:sz w:val="24"/>
          <w:szCs w:val="24"/>
          <w:lang w:val="en-US"/>
        </w:rPr>
        <w:t>Staff team in attendance</w:t>
      </w:r>
    </w:p>
    <w:p w14:paraId="62728F17" w14:textId="77777777" w:rsidR="002E0230" w:rsidRDefault="002E0230" w:rsidP="005851DE">
      <w:pPr>
        <w:rPr>
          <w:bCs w:val="0"/>
          <w:sz w:val="24"/>
          <w:szCs w:val="24"/>
        </w:rPr>
      </w:pPr>
    </w:p>
    <w:p w14:paraId="21685FA8" w14:textId="1A5D3CCA" w:rsidR="005851DE" w:rsidRPr="000E760E" w:rsidRDefault="005851DE" w:rsidP="000E760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E760E">
        <w:rPr>
          <w:sz w:val="24"/>
          <w:szCs w:val="24"/>
        </w:rPr>
        <w:t>Welcome and apologies</w:t>
      </w:r>
    </w:p>
    <w:p w14:paraId="4E793118" w14:textId="77777777" w:rsidR="000E760E" w:rsidRPr="000E760E" w:rsidRDefault="000E760E" w:rsidP="000E760E">
      <w:pPr>
        <w:rPr>
          <w:bCs w:val="0"/>
          <w:color w:val="auto"/>
          <w:sz w:val="24"/>
          <w:szCs w:val="24"/>
        </w:rPr>
      </w:pPr>
    </w:p>
    <w:p w14:paraId="3C2A6C80" w14:textId="3524F26A" w:rsidR="005851DE" w:rsidRPr="005F7202" w:rsidRDefault="00583AB5" w:rsidP="005851DE">
      <w:pPr>
        <w:rPr>
          <w:b w:val="0"/>
          <w:bCs w:val="0"/>
          <w:color w:val="auto"/>
          <w:sz w:val="24"/>
          <w:szCs w:val="24"/>
        </w:rPr>
      </w:pPr>
      <w:r w:rsidRPr="005F7202">
        <w:rPr>
          <w:b w:val="0"/>
          <w:bCs w:val="0"/>
          <w:color w:val="auto"/>
          <w:sz w:val="24"/>
          <w:szCs w:val="24"/>
          <w:u w:val="single"/>
        </w:rPr>
        <w:t>David</w:t>
      </w:r>
      <w:r w:rsidRPr="005F7202">
        <w:rPr>
          <w:b w:val="0"/>
          <w:bCs w:val="0"/>
          <w:color w:val="auto"/>
          <w:sz w:val="24"/>
          <w:szCs w:val="24"/>
        </w:rPr>
        <w:t xml:space="preserve"> </w:t>
      </w:r>
      <w:r w:rsidR="00EF315B" w:rsidRPr="005F7202">
        <w:rPr>
          <w:b w:val="0"/>
          <w:bCs w:val="0"/>
          <w:color w:val="auto"/>
          <w:sz w:val="24"/>
          <w:szCs w:val="24"/>
        </w:rPr>
        <w:t>welcome</w:t>
      </w:r>
      <w:r w:rsidR="00B53CE9">
        <w:rPr>
          <w:b w:val="0"/>
          <w:bCs w:val="0"/>
          <w:color w:val="auto"/>
          <w:sz w:val="24"/>
          <w:szCs w:val="24"/>
        </w:rPr>
        <w:t>d</w:t>
      </w:r>
      <w:r w:rsidR="00EF315B" w:rsidRPr="005F7202">
        <w:rPr>
          <w:b w:val="0"/>
          <w:bCs w:val="0"/>
          <w:color w:val="auto"/>
          <w:sz w:val="24"/>
          <w:szCs w:val="24"/>
        </w:rPr>
        <w:t xml:space="preserve"> everyone to the meeting </w:t>
      </w:r>
      <w:r w:rsidR="005F7202" w:rsidRPr="005F7202">
        <w:rPr>
          <w:b w:val="0"/>
          <w:bCs w:val="0"/>
          <w:color w:val="auto"/>
          <w:sz w:val="24"/>
          <w:szCs w:val="24"/>
        </w:rPr>
        <w:t xml:space="preserve">and introduced </w:t>
      </w:r>
      <w:r w:rsidR="005F7202" w:rsidRPr="005F7202">
        <w:rPr>
          <w:b w:val="0"/>
          <w:bCs w:val="0"/>
          <w:color w:val="auto"/>
          <w:sz w:val="24"/>
          <w:szCs w:val="24"/>
          <w:u w:val="single"/>
        </w:rPr>
        <w:t>U</w:t>
      </w:r>
      <w:r w:rsidR="000E760E" w:rsidRPr="005F7202">
        <w:rPr>
          <w:b w:val="0"/>
          <w:bCs w:val="0"/>
          <w:color w:val="auto"/>
          <w:sz w:val="24"/>
          <w:szCs w:val="24"/>
          <w:u w:val="single"/>
        </w:rPr>
        <w:t>go</w:t>
      </w:r>
      <w:r w:rsidR="005F7202" w:rsidRPr="005F7202">
        <w:rPr>
          <w:b w:val="0"/>
          <w:bCs w:val="0"/>
          <w:color w:val="auto"/>
          <w:sz w:val="24"/>
          <w:szCs w:val="24"/>
        </w:rPr>
        <w:t xml:space="preserve"> who</w:t>
      </w:r>
      <w:r w:rsidR="000E760E" w:rsidRPr="005F7202">
        <w:rPr>
          <w:b w:val="0"/>
          <w:bCs w:val="0"/>
          <w:color w:val="auto"/>
          <w:sz w:val="24"/>
          <w:szCs w:val="24"/>
        </w:rPr>
        <w:t xml:space="preserve"> joined online</w:t>
      </w:r>
      <w:r w:rsidR="005F7202" w:rsidRPr="005F7202">
        <w:rPr>
          <w:b w:val="0"/>
          <w:bCs w:val="0"/>
          <w:color w:val="auto"/>
          <w:sz w:val="24"/>
          <w:szCs w:val="24"/>
        </w:rPr>
        <w:t xml:space="preserve">. </w:t>
      </w:r>
    </w:p>
    <w:p w14:paraId="6D289EF1" w14:textId="73DA1629" w:rsidR="00394922" w:rsidRPr="005F7202" w:rsidRDefault="008A5CD4" w:rsidP="008A5CD4">
      <w:pPr>
        <w:rPr>
          <w:b w:val="0"/>
          <w:bCs w:val="0"/>
          <w:color w:val="auto"/>
          <w:sz w:val="24"/>
          <w:szCs w:val="24"/>
        </w:rPr>
      </w:pPr>
      <w:r w:rsidRPr="005F7202">
        <w:rPr>
          <w:b w:val="0"/>
          <w:bCs w:val="0"/>
          <w:color w:val="auto"/>
          <w:sz w:val="24"/>
          <w:szCs w:val="24"/>
        </w:rPr>
        <w:t>The quorum for the meeting is 10 members or 10% of the membership attending in person o</w:t>
      </w:r>
      <w:r w:rsidR="00394922" w:rsidRPr="005F7202">
        <w:rPr>
          <w:b w:val="0"/>
          <w:bCs w:val="0"/>
          <w:color w:val="auto"/>
          <w:sz w:val="24"/>
          <w:szCs w:val="24"/>
        </w:rPr>
        <w:t>r</w:t>
      </w:r>
      <w:r w:rsidRPr="005F7202">
        <w:rPr>
          <w:b w:val="0"/>
          <w:bCs w:val="0"/>
          <w:color w:val="auto"/>
          <w:sz w:val="24"/>
          <w:szCs w:val="24"/>
        </w:rPr>
        <w:t xml:space="preserve"> by proxy, whichever is the greater</w:t>
      </w:r>
      <w:r w:rsidR="00394922" w:rsidRPr="005F7202">
        <w:rPr>
          <w:b w:val="0"/>
          <w:bCs w:val="0"/>
          <w:color w:val="auto"/>
          <w:sz w:val="24"/>
          <w:szCs w:val="24"/>
        </w:rPr>
        <w:t xml:space="preserve">. </w:t>
      </w:r>
      <w:r w:rsidR="00C06CE0" w:rsidRPr="005F7202">
        <w:rPr>
          <w:b w:val="0"/>
          <w:bCs w:val="0"/>
          <w:color w:val="auto"/>
          <w:sz w:val="24"/>
          <w:szCs w:val="24"/>
          <w:u w:val="single"/>
        </w:rPr>
        <w:t>David</w:t>
      </w:r>
      <w:r w:rsidR="00C06CE0" w:rsidRPr="005F7202">
        <w:rPr>
          <w:b w:val="0"/>
          <w:bCs w:val="0"/>
          <w:color w:val="auto"/>
          <w:sz w:val="24"/>
          <w:szCs w:val="24"/>
        </w:rPr>
        <w:t xml:space="preserve"> noted we </w:t>
      </w:r>
      <w:r w:rsidR="00896532" w:rsidRPr="005F7202">
        <w:rPr>
          <w:b w:val="0"/>
          <w:bCs w:val="0"/>
          <w:color w:val="auto"/>
          <w:sz w:val="24"/>
          <w:szCs w:val="24"/>
        </w:rPr>
        <w:t xml:space="preserve">were quorate so could proceed. </w:t>
      </w:r>
      <w:r w:rsidR="000E760E">
        <w:rPr>
          <w:b w:val="0"/>
          <w:bCs w:val="0"/>
          <w:color w:val="auto"/>
          <w:sz w:val="24"/>
          <w:szCs w:val="24"/>
        </w:rPr>
        <w:t xml:space="preserve"> </w:t>
      </w:r>
    </w:p>
    <w:p w14:paraId="0F9F918A" w14:textId="21EE9665" w:rsidR="008A5CD4" w:rsidRDefault="005F7202" w:rsidP="00A44D2C">
      <w:pPr>
        <w:rPr>
          <w:b w:val="0"/>
          <w:bCs w:val="0"/>
          <w:color w:val="auto"/>
          <w:sz w:val="24"/>
          <w:szCs w:val="24"/>
        </w:rPr>
      </w:pPr>
      <w:r w:rsidRPr="00922743">
        <w:rPr>
          <w:b w:val="0"/>
          <w:bCs w:val="0"/>
          <w:color w:val="auto"/>
          <w:sz w:val="24"/>
          <w:szCs w:val="24"/>
          <w:u w:val="single"/>
        </w:rPr>
        <w:t>David</w:t>
      </w:r>
      <w:r w:rsidRPr="00523F33">
        <w:rPr>
          <w:b w:val="0"/>
          <w:bCs w:val="0"/>
          <w:color w:val="auto"/>
          <w:sz w:val="24"/>
          <w:szCs w:val="24"/>
        </w:rPr>
        <w:t xml:space="preserve"> </w:t>
      </w:r>
      <w:r w:rsidR="00523F33" w:rsidRPr="00523F33">
        <w:rPr>
          <w:b w:val="0"/>
          <w:bCs w:val="0"/>
          <w:color w:val="auto"/>
          <w:sz w:val="24"/>
          <w:szCs w:val="24"/>
        </w:rPr>
        <w:t>noted a</w:t>
      </w:r>
      <w:r w:rsidR="0093061C" w:rsidRPr="00523F33">
        <w:rPr>
          <w:b w:val="0"/>
          <w:bCs w:val="0"/>
          <w:color w:val="auto"/>
          <w:sz w:val="24"/>
          <w:szCs w:val="24"/>
        </w:rPr>
        <w:t>pologies w</w:t>
      </w:r>
      <w:r w:rsidR="00523F33" w:rsidRPr="00523F33">
        <w:rPr>
          <w:b w:val="0"/>
          <w:bCs w:val="0"/>
          <w:color w:val="auto"/>
          <w:sz w:val="24"/>
          <w:szCs w:val="24"/>
        </w:rPr>
        <w:t xml:space="preserve">ould </w:t>
      </w:r>
      <w:r w:rsidR="0093061C" w:rsidRPr="00523F33">
        <w:rPr>
          <w:b w:val="0"/>
          <w:bCs w:val="0"/>
          <w:color w:val="auto"/>
          <w:sz w:val="24"/>
          <w:szCs w:val="24"/>
        </w:rPr>
        <w:t xml:space="preserve">not </w:t>
      </w:r>
      <w:r w:rsidR="00523F33" w:rsidRPr="00523F33">
        <w:rPr>
          <w:b w:val="0"/>
          <w:bCs w:val="0"/>
          <w:color w:val="auto"/>
          <w:sz w:val="24"/>
          <w:szCs w:val="24"/>
        </w:rPr>
        <w:t xml:space="preserve">be </w:t>
      </w:r>
      <w:r w:rsidR="0093061C" w:rsidRPr="00523F33">
        <w:rPr>
          <w:b w:val="0"/>
          <w:bCs w:val="0"/>
          <w:color w:val="auto"/>
          <w:sz w:val="24"/>
          <w:szCs w:val="24"/>
        </w:rPr>
        <w:t xml:space="preserve">read out and are </w:t>
      </w:r>
      <w:r w:rsidR="00523F33" w:rsidRPr="00523F33">
        <w:rPr>
          <w:b w:val="0"/>
          <w:bCs w:val="0"/>
          <w:color w:val="auto"/>
          <w:sz w:val="24"/>
          <w:szCs w:val="24"/>
        </w:rPr>
        <w:t xml:space="preserve">instead </w:t>
      </w:r>
      <w:r w:rsidR="0093061C" w:rsidRPr="00523F33">
        <w:rPr>
          <w:b w:val="0"/>
          <w:bCs w:val="0"/>
          <w:color w:val="auto"/>
          <w:sz w:val="24"/>
          <w:szCs w:val="24"/>
        </w:rPr>
        <w:t xml:space="preserve">recorded above for the minutes. </w:t>
      </w:r>
    </w:p>
    <w:p w14:paraId="49BDE7FC" w14:textId="77777777" w:rsidR="00867519" w:rsidRDefault="00867519" w:rsidP="00A44D2C">
      <w:pPr>
        <w:rPr>
          <w:b w:val="0"/>
          <w:bCs w:val="0"/>
          <w:color w:val="auto"/>
          <w:sz w:val="24"/>
          <w:szCs w:val="24"/>
        </w:rPr>
      </w:pPr>
    </w:p>
    <w:p w14:paraId="3505D937" w14:textId="77777777" w:rsidR="005851DE" w:rsidRPr="001D79E9" w:rsidRDefault="005851DE" w:rsidP="005851DE">
      <w:pPr>
        <w:rPr>
          <w:bCs w:val="0"/>
          <w:sz w:val="24"/>
          <w:szCs w:val="24"/>
        </w:rPr>
      </w:pPr>
      <w:r w:rsidRPr="001D79E9">
        <w:rPr>
          <w:bCs w:val="0"/>
          <w:sz w:val="24"/>
          <w:szCs w:val="24"/>
        </w:rPr>
        <w:t>2. Minutes of the previous AGM</w:t>
      </w:r>
    </w:p>
    <w:p w14:paraId="7EA389AC" w14:textId="0D108EB9" w:rsidR="00531A1E" w:rsidRPr="00531A1E" w:rsidRDefault="00A8344A" w:rsidP="005851DE">
      <w:pPr>
        <w:rPr>
          <w:b w:val="0"/>
          <w:bCs w:val="0"/>
          <w:color w:val="auto"/>
          <w:sz w:val="24"/>
          <w:szCs w:val="24"/>
        </w:rPr>
      </w:pPr>
      <w:r w:rsidRPr="00A8344A">
        <w:rPr>
          <w:b w:val="0"/>
          <w:bCs w:val="0"/>
          <w:color w:val="auto"/>
          <w:sz w:val="24"/>
          <w:szCs w:val="24"/>
          <w:u w:val="single"/>
        </w:rPr>
        <w:t>David</w:t>
      </w:r>
      <w:r w:rsidRPr="00A8344A">
        <w:rPr>
          <w:b w:val="0"/>
          <w:bCs w:val="0"/>
          <w:color w:val="auto"/>
          <w:sz w:val="24"/>
          <w:szCs w:val="24"/>
        </w:rPr>
        <w:t xml:space="preserve"> asked one member to propose the motion that the minutes are approved and another to second the motion. </w:t>
      </w:r>
      <w:r w:rsidR="00531A1E" w:rsidRPr="00A8344A">
        <w:rPr>
          <w:b w:val="0"/>
          <w:bCs w:val="0"/>
          <w:color w:val="auto"/>
          <w:sz w:val="24"/>
          <w:szCs w:val="24"/>
          <w:u w:val="single"/>
        </w:rPr>
        <w:t>Sarah Thurman</w:t>
      </w:r>
      <w:r w:rsidR="00605318">
        <w:rPr>
          <w:b w:val="0"/>
          <w:bCs w:val="0"/>
          <w:color w:val="auto"/>
          <w:sz w:val="24"/>
          <w:szCs w:val="24"/>
        </w:rPr>
        <w:t xml:space="preserve"> (United St Saviour</w:t>
      </w:r>
      <w:r w:rsidR="00605318" w:rsidRPr="00E07C7C">
        <w:rPr>
          <w:b w:val="0"/>
          <w:bCs w:val="0"/>
          <w:color w:val="auto"/>
          <w:sz w:val="24"/>
          <w:szCs w:val="24"/>
        </w:rPr>
        <w:t xml:space="preserve">s) </w:t>
      </w:r>
      <w:r w:rsidR="00531A1E" w:rsidRPr="00E07C7C">
        <w:rPr>
          <w:b w:val="0"/>
          <w:bCs w:val="0"/>
          <w:color w:val="auto"/>
          <w:sz w:val="24"/>
          <w:szCs w:val="24"/>
        </w:rPr>
        <w:t xml:space="preserve">proposed the motion and </w:t>
      </w:r>
      <w:r w:rsidR="00E07C7C" w:rsidRPr="00A8344A">
        <w:rPr>
          <w:b w:val="0"/>
          <w:bCs w:val="0"/>
          <w:color w:val="auto"/>
          <w:sz w:val="24"/>
          <w:szCs w:val="24"/>
          <w:u w:val="single"/>
        </w:rPr>
        <w:t>Yolande Burgess</w:t>
      </w:r>
      <w:r w:rsidR="00E07C7C" w:rsidRPr="00E07C7C">
        <w:rPr>
          <w:b w:val="0"/>
          <w:bCs w:val="0"/>
          <w:color w:val="auto"/>
          <w:sz w:val="24"/>
          <w:szCs w:val="24"/>
        </w:rPr>
        <w:t xml:space="preserve"> (London Council’s) </w:t>
      </w:r>
      <w:r w:rsidR="00531A1E" w:rsidRPr="00E07C7C">
        <w:rPr>
          <w:b w:val="0"/>
          <w:bCs w:val="0"/>
          <w:color w:val="auto"/>
          <w:sz w:val="24"/>
          <w:szCs w:val="24"/>
        </w:rPr>
        <w:t>seconded the motion.</w:t>
      </w:r>
      <w:r>
        <w:rPr>
          <w:b w:val="0"/>
          <w:bCs w:val="0"/>
          <w:color w:val="auto"/>
          <w:sz w:val="24"/>
          <w:szCs w:val="24"/>
        </w:rPr>
        <w:t xml:space="preserve"> </w:t>
      </w:r>
      <w:r w:rsidRPr="00531A1E">
        <w:rPr>
          <w:b w:val="0"/>
          <w:bCs w:val="0"/>
          <w:color w:val="auto"/>
          <w:sz w:val="24"/>
          <w:szCs w:val="24"/>
        </w:rPr>
        <w:t>Voting members approved the minutes of 22 November 2023 AGM</w:t>
      </w:r>
      <w:r>
        <w:rPr>
          <w:b w:val="0"/>
          <w:bCs w:val="0"/>
          <w:color w:val="auto"/>
          <w:sz w:val="24"/>
          <w:szCs w:val="24"/>
        </w:rPr>
        <w:t>.</w:t>
      </w:r>
    </w:p>
    <w:p w14:paraId="411A940A" w14:textId="77777777" w:rsidR="006B5A8E" w:rsidRDefault="006B5A8E" w:rsidP="005851DE">
      <w:pPr>
        <w:rPr>
          <w:bCs w:val="0"/>
          <w:sz w:val="24"/>
          <w:szCs w:val="24"/>
        </w:rPr>
      </w:pPr>
    </w:p>
    <w:p w14:paraId="23341AF9" w14:textId="28DCFE75" w:rsidR="005851DE" w:rsidRPr="001D79E9" w:rsidRDefault="005851DE" w:rsidP="005851DE">
      <w:pPr>
        <w:rPr>
          <w:bCs w:val="0"/>
          <w:sz w:val="24"/>
          <w:szCs w:val="24"/>
        </w:rPr>
      </w:pPr>
      <w:r w:rsidRPr="001D79E9">
        <w:rPr>
          <w:bCs w:val="0"/>
          <w:sz w:val="24"/>
          <w:szCs w:val="24"/>
        </w:rPr>
        <w:t>3. Trustee report and accounts</w:t>
      </w:r>
    </w:p>
    <w:p w14:paraId="22D86EA1" w14:textId="12C74273" w:rsidR="006B5A8E" w:rsidRDefault="00FE5E71" w:rsidP="005851DE">
      <w:pPr>
        <w:rPr>
          <w:b w:val="0"/>
          <w:color w:val="auto"/>
          <w:sz w:val="24"/>
          <w:szCs w:val="24"/>
        </w:rPr>
      </w:pPr>
      <w:r w:rsidRPr="00336726">
        <w:rPr>
          <w:b w:val="0"/>
          <w:color w:val="auto"/>
          <w:sz w:val="24"/>
          <w:szCs w:val="24"/>
          <w:u w:val="single"/>
        </w:rPr>
        <w:t xml:space="preserve">David </w:t>
      </w:r>
      <w:r>
        <w:rPr>
          <w:b w:val="0"/>
          <w:color w:val="auto"/>
          <w:sz w:val="24"/>
          <w:szCs w:val="24"/>
        </w:rPr>
        <w:t>handed over t</w:t>
      </w:r>
      <w:r w:rsidR="00B53CE9">
        <w:rPr>
          <w:b w:val="0"/>
          <w:color w:val="auto"/>
          <w:sz w:val="24"/>
          <w:szCs w:val="24"/>
        </w:rPr>
        <w:t>o</w:t>
      </w:r>
      <w:r>
        <w:rPr>
          <w:b w:val="0"/>
          <w:color w:val="auto"/>
          <w:sz w:val="24"/>
          <w:szCs w:val="24"/>
        </w:rPr>
        <w:t xml:space="preserve"> </w:t>
      </w:r>
      <w:r w:rsidR="006B5A8E" w:rsidRPr="00336726">
        <w:rPr>
          <w:b w:val="0"/>
          <w:color w:val="auto"/>
          <w:sz w:val="24"/>
          <w:szCs w:val="24"/>
          <w:u w:val="single"/>
        </w:rPr>
        <w:t>James</w:t>
      </w:r>
      <w:r w:rsidR="006B5A8E">
        <w:rPr>
          <w:b w:val="0"/>
          <w:color w:val="auto"/>
          <w:sz w:val="24"/>
          <w:szCs w:val="24"/>
        </w:rPr>
        <w:t xml:space="preserve"> who shared some key achievements of the year</w:t>
      </w:r>
      <w:r>
        <w:rPr>
          <w:b w:val="0"/>
          <w:color w:val="auto"/>
          <w:sz w:val="24"/>
          <w:szCs w:val="24"/>
        </w:rPr>
        <w:t>. U</w:t>
      </w:r>
      <w:r w:rsidR="006B5A8E">
        <w:rPr>
          <w:b w:val="0"/>
          <w:color w:val="auto"/>
          <w:sz w:val="24"/>
          <w:szCs w:val="24"/>
        </w:rPr>
        <w:t xml:space="preserve">go </w:t>
      </w:r>
      <w:r>
        <w:rPr>
          <w:b w:val="0"/>
          <w:color w:val="auto"/>
          <w:sz w:val="24"/>
          <w:szCs w:val="24"/>
        </w:rPr>
        <w:t>(</w:t>
      </w:r>
      <w:r w:rsidR="006B5A8E">
        <w:rPr>
          <w:b w:val="0"/>
          <w:color w:val="auto"/>
          <w:sz w:val="24"/>
          <w:szCs w:val="24"/>
        </w:rPr>
        <w:t>online</w:t>
      </w:r>
      <w:r>
        <w:rPr>
          <w:b w:val="0"/>
          <w:color w:val="auto"/>
          <w:sz w:val="24"/>
          <w:szCs w:val="24"/>
        </w:rPr>
        <w:t>) then</w:t>
      </w:r>
      <w:r w:rsidR="006B5A8E">
        <w:rPr>
          <w:b w:val="0"/>
          <w:color w:val="auto"/>
          <w:sz w:val="24"/>
          <w:szCs w:val="24"/>
        </w:rPr>
        <w:t xml:space="preserve"> gave key highlights of the finances. </w:t>
      </w:r>
    </w:p>
    <w:p w14:paraId="394EFFF2" w14:textId="082E804B" w:rsidR="006B5A8E" w:rsidRDefault="006B5A8E" w:rsidP="005851DE">
      <w:pPr>
        <w:rPr>
          <w:b w:val="0"/>
          <w:color w:val="auto"/>
          <w:sz w:val="24"/>
          <w:szCs w:val="24"/>
        </w:rPr>
      </w:pPr>
      <w:r w:rsidRPr="00336726">
        <w:rPr>
          <w:b w:val="0"/>
          <w:color w:val="auto"/>
          <w:sz w:val="24"/>
          <w:szCs w:val="24"/>
          <w:u w:val="single"/>
        </w:rPr>
        <w:t>David</w:t>
      </w:r>
      <w:r>
        <w:rPr>
          <w:b w:val="0"/>
          <w:color w:val="auto"/>
          <w:sz w:val="24"/>
          <w:szCs w:val="24"/>
        </w:rPr>
        <w:t xml:space="preserve"> </w:t>
      </w:r>
      <w:r w:rsidR="004A44FE">
        <w:rPr>
          <w:b w:val="0"/>
          <w:color w:val="auto"/>
          <w:sz w:val="24"/>
          <w:szCs w:val="24"/>
        </w:rPr>
        <w:t xml:space="preserve">asked one member to </w:t>
      </w:r>
      <w:r>
        <w:rPr>
          <w:b w:val="0"/>
          <w:color w:val="auto"/>
          <w:sz w:val="24"/>
          <w:szCs w:val="24"/>
        </w:rPr>
        <w:t xml:space="preserve">propose </w:t>
      </w:r>
      <w:r w:rsidR="004A44FE">
        <w:rPr>
          <w:b w:val="0"/>
          <w:color w:val="auto"/>
          <w:sz w:val="24"/>
          <w:szCs w:val="24"/>
        </w:rPr>
        <w:t>approval of the</w:t>
      </w:r>
      <w:r>
        <w:rPr>
          <w:b w:val="0"/>
          <w:color w:val="auto"/>
          <w:sz w:val="24"/>
          <w:szCs w:val="24"/>
        </w:rPr>
        <w:t xml:space="preserve"> accounts</w:t>
      </w:r>
      <w:r w:rsidR="004A44FE">
        <w:rPr>
          <w:b w:val="0"/>
          <w:color w:val="auto"/>
          <w:sz w:val="24"/>
          <w:szCs w:val="24"/>
        </w:rPr>
        <w:t xml:space="preserve"> and another to second the motion. </w:t>
      </w:r>
      <w:r w:rsidRPr="00336726">
        <w:rPr>
          <w:b w:val="0"/>
          <w:color w:val="auto"/>
          <w:sz w:val="24"/>
          <w:szCs w:val="24"/>
          <w:u w:val="single"/>
        </w:rPr>
        <w:t>Richard Harries</w:t>
      </w:r>
      <w:r w:rsidR="004A44FE">
        <w:rPr>
          <w:b w:val="0"/>
          <w:color w:val="auto"/>
          <w:sz w:val="24"/>
          <w:szCs w:val="24"/>
        </w:rPr>
        <w:t xml:space="preserve"> (</w:t>
      </w:r>
      <w:r w:rsidR="005E54DD" w:rsidRPr="005E54DD">
        <w:rPr>
          <w:b w:val="0"/>
          <w:color w:val="auto"/>
          <w:sz w:val="24"/>
          <w:szCs w:val="24"/>
        </w:rPr>
        <w:t>Caritas Diocese of Westminster</w:t>
      </w:r>
      <w:r w:rsidR="005E54DD">
        <w:rPr>
          <w:b w:val="0"/>
          <w:color w:val="auto"/>
          <w:sz w:val="24"/>
          <w:szCs w:val="24"/>
        </w:rPr>
        <w:t xml:space="preserve">) proposed the motion and </w:t>
      </w:r>
      <w:r w:rsidRPr="00336726">
        <w:rPr>
          <w:b w:val="0"/>
          <w:color w:val="auto"/>
          <w:sz w:val="24"/>
          <w:szCs w:val="24"/>
          <w:u w:val="single"/>
        </w:rPr>
        <w:t>Edith</w:t>
      </w:r>
      <w:r w:rsidR="005E54DD" w:rsidRPr="00336726">
        <w:rPr>
          <w:b w:val="0"/>
          <w:color w:val="auto"/>
          <w:sz w:val="24"/>
          <w:szCs w:val="24"/>
          <w:u w:val="single"/>
        </w:rPr>
        <w:t xml:space="preserve"> Galliers</w:t>
      </w:r>
      <w:r w:rsidR="005E54DD">
        <w:rPr>
          <w:b w:val="0"/>
          <w:color w:val="auto"/>
          <w:sz w:val="24"/>
          <w:szCs w:val="24"/>
        </w:rPr>
        <w:t xml:space="preserve"> (</w:t>
      </w:r>
      <w:r w:rsidR="00336726" w:rsidRPr="00336726">
        <w:rPr>
          <w:b w:val="0"/>
          <w:color w:val="auto"/>
          <w:sz w:val="24"/>
          <w:szCs w:val="24"/>
        </w:rPr>
        <w:t>London Borough of Waltham Forest</w:t>
      </w:r>
      <w:r w:rsidR="00336726">
        <w:rPr>
          <w:b w:val="0"/>
          <w:color w:val="auto"/>
          <w:sz w:val="24"/>
          <w:szCs w:val="24"/>
        </w:rPr>
        <w:t xml:space="preserve">) seconded the motion. The accounts were approved. </w:t>
      </w:r>
    </w:p>
    <w:p w14:paraId="31DAF305" w14:textId="50432A2D" w:rsidR="005851DE" w:rsidRPr="000E760E" w:rsidRDefault="003E714D" w:rsidP="001D79E9">
      <w:pPr>
        <w:rPr>
          <w:b w:val="0"/>
          <w:color w:val="auto"/>
          <w:sz w:val="24"/>
          <w:szCs w:val="24"/>
        </w:rPr>
      </w:pPr>
      <w:r w:rsidRPr="001D79E9">
        <w:rPr>
          <w:color w:val="auto"/>
          <w:sz w:val="24"/>
          <w:szCs w:val="24"/>
        </w:rPr>
        <w:lastRenderedPageBreak/>
        <w:br/>
      </w:r>
      <w:r w:rsidR="005851DE" w:rsidRPr="001D79E9">
        <w:rPr>
          <w:bCs w:val="0"/>
          <w:sz w:val="24"/>
          <w:szCs w:val="24"/>
        </w:rPr>
        <w:t>4. Election of Trustees</w:t>
      </w:r>
    </w:p>
    <w:p w14:paraId="4F3BDD30" w14:textId="73E6AECE" w:rsidR="00017E2E" w:rsidRPr="008637D2" w:rsidRDefault="00C47599" w:rsidP="00017E2E">
      <w:pPr>
        <w:rPr>
          <w:b w:val="0"/>
          <w:color w:val="auto"/>
          <w:sz w:val="24"/>
          <w:szCs w:val="24"/>
        </w:rPr>
      </w:pPr>
      <w:r w:rsidRPr="006761D9">
        <w:rPr>
          <w:b w:val="0"/>
          <w:color w:val="auto"/>
          <w:sz w:val="24"/>
          <w:szCs w:val="24"/>
          <w:u w:val="single"/>
        </w:rPr>
        <w:t>David</w:t>
      </w:r>
      <w:r>
        <w:rPr>
          <w:b w:val="0"/>
          <w:color w:val="auto"/>
          <w:sz w:val="24"/>
          <w:szCs w:val="24"/>
        </w:rPr>
        <w:t xml:space="preserve"> </w:t>
      </w:r>
      <w:r w:rsidR="000C2923">
        <w:rPr>
          <w:b w:val="0"/>
          <w:color w:val="auto"/>
          <w:sz w:val="24"/>
          <w:szCs w:val="24"/>
        </w:rPr>
        <w:t>noted</w:t>
      </w:r>
      <w:r w:rsidR="00410A10">
        <w:rPr>
          <w:b w:val="0"/>
          <w:color w:val="auto"/>
          <w:sz w:val="24"/>
          <w:szCs w:val="24"/>
        </w:rPr>
        <w:t xml:space="preserve"> </w:t>
      </w:r>
      <w:r w:rsidR="000C2923">
        <w:rPr>
          <w:b w:val="0"/>
          <w:color w:val="auto"/>
          <w:sz w:val="24"/>
          <w:szCs w:val="24"/>
        </w:rPr>
        <w:t xml:space="preserve">the vote for a trustee the board would put forward as </w:t>
      </w:r>
      <w:r w:rsidR="00017E2E">
        <w:rPr>
          <w:b w:val="0"/>
          <w:color w:val="auto"/>
          <w:sz w:val="24"/>
          <w:szCs w:val="24"/>
        </w:rPr>
        <w:t>chair</w:t>
      </w:r>
      <w:r w:rsidR="006D6BCC">
        <w:rPr>
          <w:b w:val="0"/>
          <w:color w:val="auto"/>
          <w:sz w:val="24"/>
          <w:szCs w:val="24"/>
        </w:rPr>
        <w:t xml:space="preserve"> would be done first. </w:t>
      </w:r>
      <w:r w:rsidR="00017E2E" w:rsidRPr="006761D9">
        <w:rPr>
          <w:b w:val="0"/>
          <w:color w:val="auto"/>
          <w:sz w:val="24"/>
          <w:szCs w:val="24"/>
          <w:u w:val="single"/>
        </w:rPr>
        <w:t>David</w:t>
      </w:r>
      <w:r w:rsidR="00017E2E">
        <w:rPr>
          <w:b w:val="0"/>
          <w:color w:val="auto"/>
          <w:sz w:val="24"/>
          <w:szCs w:val="24"/>
        </w:rPr>
        <w:t xml:space="preserve"> </w:t>
      </w:r>
      <w:r w:rsidR="00017E2E" w:rsidRPr="008637D2">
        <w:rPr>
          <w:b w:val="0"/>
          <w:color w:val="auto"/>
          <w:sz w:val="24"/>
          <w:szCs w:val="24"/>
        </w:rPr>
        <w:t xml:space="preserve">nominated </w:t>
      </w:r>
      <w:r w:rsidR="00017E2E" w:rsidRPr="008637D2">
        <w:rPr>
          <w:b w:val="0"/>
          <w:color w:val="auto"/>
          <w:sz w:val="24"/>
          <w:szCs w:val="24"/>
          <w:u w:val="single"/>
        </w:rPr>
        <w:t>Jenny North</w:t>
      </w:r>
      <w:r w:rsidR="00017E2E" w:rsidRPr="008637D2">
        <w:rPr>
          <w:b w:val="0"/>
          <w:color w:val="auto"/>
          <w:sz w:val="24"/>
          <w:szCs w:val="24"/>
        </w:rPr>
        <w:t xml:space="preserve"> </w:t>
      </w:r>
      <w:r w:rsidR="006761D9" w:rsidRPr="008637D2">
        <w:rPr>
          <w:b w:val="0"/>
          <w:color w:val="auto"/>
          <w:sz w:val="24"/>
          <w:szCs w:val="24"/>
        </w:rPr>
        <w:t xml:space="preserve">(Clothworkers' Foundation) which </w:t>
      </w:r>
      <w:r w:rsidR="009E03A4" w:rsidRPr="008637D2">
        <w:rPr>
          <w:b w:val="0"/>
          <w:color w:val="auto"/>
          <w:sz w:val="24"/>
          <w:szCs w:val="24"/>
        </w:rPr>
        <w:t xml:space="preserve">was approved. </w:t>
      </w:r>
    </w:p>
    <w:p w14:paraId="2B104A8A" w14:textId="442415F8" w:rsidR="000B7EAF" w:rsidRDefault="00A33F82" w:rsidP="0010450B">
      <w:pPr>
        <w:rPr>
          <w:b w:val="0"/>
          <w:color w:val="auto"/>
          <w:sz w:val="24"/>
          <w:szCs w:val="24"/>
        </w:rPr>
      </w:pPr>
      <w:r w:rsidRPr="008637D2">
        <w:rPr>
          <w:b w:val="0"/>
          <w:color w:val="auto"/>
          <w:sz w:val="24"/>
          <w:szCs w:val="24"/>
          <w:u w:val="single"/>
        </w:rPr>
        <w:t>David</w:t>
      </w:r>
      <w:r w:rsidRPr="008637D2">
        <w:rPr>
          <w:b w:val="0"/>
          <w:color w:val="auto"/>
          <w:sz w:val="24"/>
          <w:szCs w:val="24"/>
        </w:rPr>
        <w:t xml:space="preserve"> highlighted that there were a further four spaces available</w:t>
      </w:r>
      <w:r w:rsidR="001F0524">
        <w:rPr>
          <w:b w:val="0"/>
          <w:color w:val="auto"/>
          <w:sz w:val="24"/>
          <w:szCs w:val="24"/>
        </w:rPr>
        <w:t xml:space="preserve"> with </w:t>
      </w:r>
      <w:r w:rsidRPr="008637D2">
        <w:rPr>
          <w:b w:val="0"/>
          <w:color w:val="auto"/>
          <w:sz w:val="24"/>
          <w:szCs w:val="24"/>
        </w:rPr>
        <w:t>eight members standing</w:t>
      </w:r>
      <w:r w:rsidR="008E4F1A">
        <w:rPr>
          <w:b w:val="0"/>
          <w:color w:val="auto"/>
          <w:sz w:val="24"/>
          <w:szCs w:val="24"/>
        </w:rPr>
        <w:t xml:space="preserve">. </w:t>
      </w:r>
      <w:r w:rsidR="00DF504D">
        <w:rPr>
          <w:b w:val="0"/>
          <w:color w:val="auto"/>
          <w:sz w:val="24"/>
          <w:szCs w:val="24"/>
        </w:rPr>
        <w:t xml:space="preserve">Two trustees standing are down after the maximum nine years </w:t>
      </w:r>
      <w:r w:rsidR="00A52C0E">
        <w:rPr>
          <w:b w:val="0"/>
          <w:color w:val="auto"/>
          <w:sz w:val="24"/>
          <w:szCs w:val="24"/>
        </w:rPr>
        <w:t xml:space="preserve">- </w:t>
      </w:r>
      <w:r w:rsidR="00DF504D">
        <w:rPr>
          <w:b w:val="0"/>
          <w:color w:val="auto"/>
          <w:sz w:val="24"/>
          <w:szCs w:val="24"/>
        </w:rPr>
        <w:t>David Farnsworth,</w:t>
      </w:r>
      <w:r w:rsidR="00A52C0E">
        <w:rPr>
          <w:b w:val="0"/>
          <w:color w:val="auto"/>
          <w:sz w:val="24"/>
          <w:szCs w:val="24"/>
        </w:rPr>
        <w:t xml:space="preserve"> (</w:t>
      </w:r>
      <w:r w:rsidR="00DF504D">
        <w:rPr>
          <w:b w:val="0"/>
          <w:color w:val="auto"/>
          <w:sz w:val="24"/>
          <w:szCs w:val="24"/>
        </w:rPr>
        <w:t>City Bridge Foundation</w:t>
      </w:r>
      <w:r w:rsidR="00A52C0E">
        <w:rPr>
          <w:b w:val="0"/>
          <w:color w:val="auto"/>
          <w:sz w:val="24"/>
          <w:szCs w:val="24"/>
        </w:rPr>
        <w:t>)</w:t>
      </w:r>
      <w:r w:rsidR="00DF504D">
        <w:rPr>
          <w:b w:val="0"/>
          <w:color w:val="auto"/>
          <w:sz w:val="24"/>
          <w:szCs w:val="24"/>
        </w:rPr>
        <w:t xml:space="preserve"> and </w:t>
      </w:r>
      <w:r w:rsidR="00A52C0E">
        <w:rPr>
          <w:b w:val="0"/>
          <w:color w:val="auto"/>
          <w:sz w:val="24"/>
          <w:szCs w:val="24"/>
        </w:rPr>
        <w:t xml:space="preserve">Andy Matheson (London Borough of Southwark). </w:t>
      </w:r>
      <w:r w:rsidR="008E4F1A">
        <w:rPr>
          <w:b w:val="0"/>
          <w:color w:val="auto"/>
          <w:sz w:val="24"/>
          <w:szCs w:val="24"/>
        </w:rPr>
        <w:t xml:space="preserve">All </w:t>
      </w:r>
      <w:r w:rsidRPr="008637D2">
        <w:rPr>
          <w:b w:val="0"/>
          <w:color w:val="auto"/>
          <w:sz w:val="24"/>
          <w:szCs w:val="24"/>
        </w:rPr>
        <w:t xml:space="preserve">biographies were sent out to everyone in advance as well as </w:t>
      </w:r>
      <w:r w:rsidR="008637D2" w:rsidRPr="008637D2">
        <w:rPr>
          <w:b w:val="0"/>
          <w:color w:val="auto"/>
          <w:sz w:val="24"/>
          <w:szCs w:val="24"/>
        </w:rPr>
        <w:t>the current trustee diversity audit</w:t>
      </w:r>
      <w:r w:rsidR="008637D2">
        <w:rPr>
          <w:b w:val="0"/>
          <w:color w:val="auto"/>
          <w:sz w:val="24"/>
          <w:szCs w:val="24"/>
        </w:rPr>
        <w:t xml:space="preserve">. Voting members in the room and online were invited to cast their votes and </w:t>
      </w:r>
      <w:r w:rsidR="000B7EAF">
        <w:rPr>
          <w:b w:val="0"/>
          <w:color w:val="auto"/>
          <w:sz w:val="24"/>
          <w:szCs w:val="24"/>
        </w:rPr>
        <w:t>Dom</w:t>
      </w:r>
      <w:r w:rsidR="008637D2">
        <w:rPr>
          <w:b w:val="0"/>
          <w:color w:val="auto"/>
          <w:sz w:val="24"/>
          <w:szCs w:val="24"/>
        </w:rPr>
        <w:t>inic Briant</w:t>
      </w:r>
      <w:r w:rsidR="000D0528">
        <w:rPr>
          <w:b w:val="0"/>
          <w:color w:val="auto"/>
          <w:sz w:val="24"/>
          <w:szCs w:val="24"/>
        </w:rPr>
        <w:t xml:space="preserve"> (</w:t>
      </w:r>
      <w:r w:rsidR="000D0528" w:rsidRPr="000D0528">
        <w:rPr>
          <w:b w:val="0"/>
          <w:color w:val="auto"/>
          <w:sz w:val="24"/>
          <w:szCs w:val="24"/>
        </w:rPr>
        <w:t>Metropolitan Thames Valley House</w:t>
      </w:r>
      <w:r w:rsidR="000D0528">
        <w:rPr>
          <w:b w:val="0"/>
          <w:color w:val="auto"/>
          <w:sz w:val="24"/>
          <w:szCs w:val="24"/>
        </w:rPr>
        <w:t>)</w:t>
      </w:r>
      <w:r w:rsidR="000B7EAF">
        <w:rPr>
          <w:b w:val="0"/>
          <w:color w:val="auto"/>
          <w:sz w:val="24"/>
          <w:szCs w:val="24"/>
        </w:rPr>
        <w:t>, Naz</w:t>
      </w:r>
      <w:r w:rsidR="008637D2">
        <w:rPr>
          <w:b w:val="0"/>
          <w:color w:val="auto"/>
          <w:sz w:val="24"/>
          <w:szCs w:val="24"/>
        </w:rPr>
        <w:t xml:space="preserve"> Biggs</w:t>
      </w:r>
      <w:r w:rsidR="00403C54">
        <w:rPr>
          <w:b w:val="0"/>
          <w:color w:val="auto"/>
          <w:sz w:val="24"/>
          <w:szCs w:val="24"/>
        </w:rPr>
        <w:t xml:space="preserve"> (</w:t>
      </w:r>
      <w:r w:rsidR="00403C54" w:rsidRPr="00403C54">
        <w:rPr>
          <w:b w:val="0"/>
          <w:color w:val="auto"/>
          <w:sz w:val="24"/>
          <w:szCs w:val="24"/>
        </w:rPr>
        <w:t>Impact on Urban Health</w:t>
      </w:r>
      <w:r w:rsidR="00403C54">
        <w:rPr>
          <w:b w:val="0"/>
          <w:color w:val="auto"/>
          <w:sz w:val="24"/>
          <w:szCs w:val="24"/>
        </w:rPr>
        <w:t xml:space="preserve">), </w:t>
      </w:r>
      <w:r w:rsidR="000B7EAF">
        <w:rPr>
          <w:b w:val="0"/>
          <w:color w:val="auto"/>
          <w:sz w:val="24"/>
          <w:szCs w:val="24"/>
        </w:rPr>
        <w:t>Sally</w:t>
      </w:r>
      <w:r w:rsidR="008637D2">
        <w:rPr>
          <w:b w:val="0"/>
          <w:color w:val="auto"/>
          <w:sz w:val="24"/>
          <w:szCs w:val="24"/>
        </w:rPr>
        <w:t xml:space="preserve"> </w:t>
      </w:r>
      <w:r w:rsidR="00F96E57">
        <w:rPr>
          <w:b w:val="0"/>
          <w:color w:val="auto"/>
          <w:sz w:val="24"/>
          <w:szCs w:val="24"/>
        </w:rPr>
        <w:t>Dickinson (</w:t>
      </w:r>
      <w:r w:rsidR="000D0528">
        <w:rPr>
          <w:b w:val="0"/>
          <w:color w:val="auto"/>
          <w:sz w:val="24"/>
          <w:szCs w:val="24"/>
        </w:rPr>
        <w:t>The</w:t>
      </w:r>
      <w:r w:rsidR="00715732">
        <w:rPr>
          <w:b w:val="0"/>
          <w:color w:val="auto"/>
          <w:sz w:val="24"/>
          <w:szCs w:val="24"/>
        </w:rPr>
        <w:t xml:space="preserve"> </w:t>
      </w:r>
      <w:r w:rsidR="000D0528">
        <w:rPr>
          <w:b w:val="0"/>
          <w:color w:val="auto"/>
          <w:sz w:val="24"/>
          <w:szCs w:val="24"/>
        </w:rPr>
        <w:t>Berkeley Foundation)</w:t>
      </w:r>
      <w:r w:rsidR="000B7EAF">
        <w:rPr>
          <w:b w:val="0"/>
          <w:color w:val="auto"/>
          <w:sz w:val="24"/>
          <w:szCs w:val="24"/>
        </w:rPr>
        <w:t xml:space="preserve">, </w:t>
      </w:r>
      <w:r w:rsidR="000B7EAF" w:rsidRPr="000B7EAF">
        <w:rPr>
          <w:b w:val="0"/>
          <w:color w:val="auto"/>
          <w:sz w:val="24"/>
          <w:szCs w:val="24"/>
        </w:rPr>
        <w:t>Jessica</w:t>
      </w:r>
      <w:r w:rsidR="000D0528">
        <w:rPr>
          <w:b w:val="0"/>
          <w:color w:val="auto"/>
          <w:sz w:val="24"/>
          <w:szCs w:val="24"/>
        </w:rPr>
        <w:t xml:space="preserve"> Leach </w:t>
      </w:r>
      <w:r w:rsidR="00686B53">
        <w:rPr>
          <w:b w:val="0"/>
          <w:color w:val="auto"/>
          <w:sz w:val="24"/>
          <w:szCs w:val="24"/>
        </w:rPr>
        <w:t>(</w:t>
      </w:r>
      <w:r w:rsidR="00686B53" w:rsidRPr="00686B53">
        <w:rPr>
          <w:b w:val="0"/>
          <w:color w:val="auto"/>
          <w:sz w:val="24"/>
          <w:szCs w:val="24"/>
        </w:rPr>
        <w:t>London Borough of Southwark</w:t>
      </w:r>
      <w:r w:rsidR="00686B53">
        <w:rPr>
          <w:b w:val="0"/>
          <w:color w:val="auto"/>
          <w:sz w:val="24"/>
          <w:szCs w:val="24"/>
        </w:rPr>
        <w:t xml:space="preserve">) </w:t>
      </w:r>
      <w:r w:rsidR="000D0528">
        <w:rPr>
          <w:b w:val="0"/>
          <w:color w:val="auto"/>
          <w:sz w:val="24"/>
          <w:szCs w:val="24"/>
        </w:rPr>
        <w:t>were</w:t>
      </w:r>
      <w:r w:rsidR="000B7EAF">
        <w:rPr>
          <w:b w:val="0"/>
          <w:color w:val="auto"/>
          <w:sz w:val="24"/>
          <w:szCs w:val="24"/>
        </w:rPr>
        <w:t xml:space="preserve"> elected</w:t>
      </w:r>
      <w:r w:rsidR="00F23CF8">
        <w:rPr>
          <w:b w:val="0"/>
          <w:color w:val="auto"/>
          <w:sz w:val="24"/>
          <w:szCs w:val="24"/>
        </w:rPr>
        <w:t xml:space="preserve"> as trustees. </w:t>
      </w:r>
      <w:r w:rsidR="000B7EAF">
        <w:rPr>
          <w:b w:val="0"/>
          <w:color w:val="auto"/>
          <w:sz w:val="24"/>
          <w:szCs w:val="24"/>
        </w:rPr>
        <w:t xml:space="preserve"> </w:t>
      </w:r>
    </w:p>
    <w:p w14:paraId="15A2D140" w14:textId="77777777" w:rsidR="00360E63" w:rsidRDefault="00360E63" w:rsidP="0010450B">
      <w:pPr>
        <w:rPr>
          <w:b w:val="0"/>
          <w:color w:val="auto"/>
          <w:sz w:val="24"/>
          <w:szCs w:val="24"/>
        </w:rPr>
      </w:pPr>
    </w:p>
    <w:p w14:paraId="5E3F143B" w14:textId="77777777" w:rsidR="00360E63" w:rsidRDefault="00360E63" w:rsidP="00360E63">
      <w:pPr>
        <w:rPr>
          <w:bCs w:val="0"/>
          <w:sz w:val="24"/>
          <w:szCs w:val="24"/>
        </w:rPr>
      </w:pPr>
      <w:r w:rsidRPr="0010450B">
        <w:rPr>
          <w:bCs w:val="0"/>
          <w:sz w:val="24"/>
          <w:szCs w:val="24"/>
        </w:rPr>
        <w:t>6. Any other business</w:t>
      </w:r>
    </w:p>
    <w:p w14:paraId="20CDCA7C" w14:textId="33706C12" w:rsidR="00715732" w:rsidRPr="00715732" w:rsidRDefault="00715732" w:rsidP="0010450B">
      <w:pPr>
        <w:rPr>
          <w:b w:val="0"/>
          <w:bCs w:val="0"/>
          <w:color w:val="auto"/>
          <w:sz w:val="24"/>
          <w:szCs w:val="24"/>
          <w:u w:val="single"/>
        </w:rPr>
      </w:pPr>
      <w:r w:rsidRPr="00DC1ED7">
        <w:rPr>
          <w:b w:val="0"/>
          <w:bCs w:val="0"/>
          <w:color w:val="auto"/>
          <w:sz w:val="24"/>
          <w:szCs w:val="24"/>
          <w:u w:val="single"/>
        </w:rPr>
        <w:t>David</w:t>
      </w:r>
      <w:r w:rsidRPr="00715732">
        <w:rPr>
          <w:b w:val="0"/>
          <w:bCs w:val="0"/>
          <w:color w:val="auto"/>
          <w:sz w:val="24"/>
          <w:szCs w:val="24"/>
        </w:rPr>
        <w:t xml:space="preserve"> thanked </w:t>
      </w:r>
      <w:r w:rsidRPr="00DC1ED7">
        <w:rPr>
          <w:b w:val="0"/>
          <w:bCs w:val="0"/>
          <w:color w:val="auto"/>
          <w:sz w:val="24"/>
          <w:szCs w:val="24"/>
          <w:u w:val="single"/>
        </w:rPr>
        <w:t xml:space="preserve">Andy </w:t>
      </w:r>
      <w:r>
        <w:rPr>
          <w:b w:val="0"/>
          <w:bCs w:val="0"/>
          <w:color w:val="auto"/>
          <w:sz w:val="24"/>
          <w:szCs w:val="24"/>
          <w:u w:val="single"/>
        </w:rPr>
        <w:t>Matheson</w:t>
      </w:r>
      <w:r w:rsidR="00DC1ED7">
        <w:rPr>
          <w:b w:val="0"/>
          <w:bCs w:val="0"/>
          <w:color w:val="auto"/>
          <w:sz w:val="24"/>
          <w:szCs w:val="24"/>
        </w:rPr>
        <w:t xml:space="preserve"> </w:t>
      </w:r>
      <w:r w:rsidR="007D345B">
        <w:rPr>
          <w:b w:val="0"/>
          <w:color w:val="auto"/>
          <w:sz w:val="24"/>
          <w:szCs w:val="24"/>
        </w:rPr>
        <w:t xml:space="preserve">and </w:t>
      </w:r>
      <w:r w:rsidR="007D345B" w:rsidRPr="00360E63">
        <w:rPr>
          <w:b w:val="0"/>
          <w:color w:val="auto"/>
          <w:sz w:val="24"/>
          <w:szCs w:val="24"/>
          <w:u w:val="single"/>
        </w:rPr>
        <w:t>Matthew Parsonage</w:t>
      </w:r>
      <w:r w:rsidR="007D345B">
        <w:rPr>
          <w:b w:val="0"/>
          <w:color w:val="auto"/>
          <w:sz w:val="24"/>
          <w:szCs w:val="24"/>
        </w:rPr>
        <w:t xml:space="preserve"> (Clarion Futures) for their time on the board. </w:t>
      </w:r>
    </w:p>
    <w:p w14:paraId="1076ADB8" w14:textId="1746E805" w:rsidR="00215BB5" w:rsidRDefault="00215BB5" w:rsidP="0010450B">
      <w:pPr>
        <w:rPr>
          <w:b w:val="0"/>
          <w:bCs w:val="0"/>
          <w:color w:val="auto"/>
          <w:sz w:val="24"/>
          <w:szCs w:val="24"/>
        </w:rPr>
      </w:pPr>
      <w:r w:rsidRPr="000B7EAF">
        <w:rPr>
          <w:b w:val="0"/>
          <w:bCs w:val="0"/>
          <w:color w:val="auto"/>
          <w:sz w:val="24"/>
          <w:szCs w:val="24"/>
          <w:u w:val="single"/>
        </w:rPr>
        <w:t>David</w:t>
      </w:r>
      <w:r w:rsidRPr="000B7EAF">
        <w:rPr>
          <w:b w:val="0"/>
          <w:bCs w:val="0"/>
          <w:color w:val="auto"/>
          <w:sz w:val="24"/>
          <w:szCs w:val="24"/>
        </w:rPr>
        <w:t xml:space="preserve"> thanked attendees</w:t>
      </w:r>
      <w:r w:rsidR="000B7EAF">
        <w:rPr>
          <w:b w:val="0"/>
          <w:bCs w:val="0"/>
          <w:color w:val="auto"/>
          <w:sz w:val="24"/>
          <w:szCs w:val="24"/>
        </w:rPr>
        <w:t>, hosts Bloomberg, London Funders staff</w:t>
      </w:r>
      <w:r w:rsidRPr="000B7EAF">
        <w:rPr>
          <w:b w:val="0"/>
          <w:bCs w:val="0"/>
          <w:color w:val="auto"/>
          <w:sz w:val="24"/>
          <w:szCs w:val="24"/>
        </w:rPr>
        <w:t xml:space="preserve"> and congratulated ou</w:t>
      </w:r>
      <w:r w:rsidR="000B7EAF">
        <w:rPr>
          <w:b w:val="0"/>
          <w:bCs w:val="0"/>
          <w:color w:val="auto"/>
          <w:sz w:val="24"/>
          <w:szCs w:val="24"/>
        </w:rPr>
        <w:t>r</w:t>
      </w:r>
      <w:r w:rsidRPr="000B7EAF">
        <w:rPr>
          <w:b w:val="0"/>
          <w:bCs w:val="0"/>
          <w:color w:val="auto"/>
          <w:sz w:val="24"/>
          <w:szCs w:val="24"/>
        </w:rPr>
        <w:t xml:space="preserve"> trustees</w:t>
      </w:r>
      <w:r w:rsidR="00202E0C" w:rsidRPr="000B7EAF">
        <w:rPr>
          <w:b w:val="0"/>
          <w:bCs w:val="0"/>
          <w:color w:val="auto"/>
          <w:sz w:val="24"/>
          <w:szCs w:val="24"/>
        </w:rPr>
        <w:t>.</w:t>
      </w:r>
    </w:p>
    <w:p w14:paraId="39944A62" w14:textId="748346E0" w:rsidR="00DF56BE" w:rsidRDefault="00DF56BE" w:rsidP="0010450B">
      <w:pPr>
        <w:rPr>
          <w:b w:val="0"/>
          <w:bCs w:val="0"/>
          <w:color w:val="auto"/>
          <w:sz w:val="24"/>
          <w:szCs w:val="24"/>
        </w:rPr>
      </w:pPr>
      <w:r w:rsidRPr="00376E2C">
        <w:rPr>
          <w:b w:val="0"/>
          <w:bCs w:val="0"/>
          <w:color w:val="auto"/>
          <w:sz w:val="24"/>
          <w:szCs w:val="24"/>
          <w:u w:val="single"/>
        </w:rPr>
        <w:t>James</w:t>
      </w:r>
      <w:r>
        <w:rPr>
          <w:b w:val="0"/>
          <w:bCs w:val="0"/>
          <w:color w:val="auto"/>
          <w:sz w:val="24"/>
          <w:szCs w:val="24"/>
        </w:rPr>
        <w:t xml:space="preserve"> thank</w:t>
      </w:r>
      <w:r w:rsidR="00841C8E">
        <w:rPr>
          <w:b w:val="0"/>
          <w:bCs w:val="0"/>
          <w:color w:val="auto"/>
          <w:sz w:val="24"/>
          <w:szCs w:val="24"/>
        </w:rPr>
        <w:t>ed</w:t>
      </w:r>
      <w:r>
        <w:rPr>
          <w:b w:val="0"/>
          <w:bCs w:val="0"/>
          <w:color w:val="auto"/>
          <w:sz w:val="24"/>
          <w:szCs w:val="24"/>
        </w:rPr>
        <w:t xml:space="preserve"> </w:t>
      </w:r>
      <w:r w:rsidRPr="00376E2C">
        <w:rPr>
          <w:b w:val="0"/>
          <w:bCs w:val="0"/>
          <w:color w:val="auto"/>
          <w:sz w:val="24"/>
          <w:szCs w:val="24"/>
          <w:u w:val="single"/>
        </w:rPr>
        <w:t>David</w:t>
      </w:r>
      <w:r w:rsidR="00841C8E">
        <w:rPr>
          <w:b w:val="0"/>
          <w:bCs w:val="0"/>
          <w:color w:val="auto"/>
          <w:sz w:val="24"/>
          <w:szCs w:val="24"/>
        </w:rPr>
        <w:t xml:space="preserve"> for his time as chair and announced the </w:t>
      </w:r>
      <w:r>
        <w:rPr>
          <w:b w:val="0"/>
          <w:bCs w:val="0"/>
          <w:color w:val="auto"/>
          <w:sz w:val="24"/>
          <w:szCs w:val="24"/>
        </w:rPr>
        <w:t>Farnsworth Fellowship</w:t>
      </w:r>
      <w:r w:rsidR="006F08D2">
        <w:rPr>
          <w:b w:val="0"/>
          <w:bCs w:val="0"/>
          <w:color w:val="auto"/>
          <w:sz w:val="24"/>
          <w:szCs w:val="24"/>
        </w:rPr>
        <w:t xml:space="preserve"> in David’s name</w:t>
      </w:r>
      <w:r w:rsidR="00841C8E">
        <w:rPr>
          <w:b w:val="0"/>
          <w:bCs w:val="0"/>
          <w:color w:val="auto"/>
          <w:sz w:val="24"/>
          <w:szCs w:val="24"/>
        </w:rPr>
        <w:t xml:space="preserve">, a </w:t>
      </w:r>
      <w:r>
        <w:rPr>
          <w:b w:val="0"/>
          <w:bCs w:val="0"/>
          <w:color w:val="auto"/>
          <w:sz w:val="24"/>
          <w:szCs w:val="24"/>
        </w:rPr>
        <w:t>new programme</w:t>
      </w:r>
      <w:r w:rsidR="006F08D2">
        <w:rPr>
          <w:b w:val="0"/>
          <w:bCs w:val="0"/>
          <w:color w:val="auto"/>
          <w:sz w:val="24"/>
          <w:szCs w:val="24"/>
        </w:rPr>
        <w:t xml:space="preserve"> at London Funders</w:t>
      </w:r>
      <w:r>
        <w:rPr>
          <w:b w:val="0"/>
          <w:bCs w:val="0"/>
          <w:color w:val="auto"/>
          <w:sz w:val="24"/>
          <w:szCs w:val="24"/>
        </w:rPr>
        <w:t xml:space="preserve"> employing </w:t>
      </w:r>
      <w:r w:rsidR="006F08D2">
        <w:rPr>
          <w:b w:val="0"/>
          <w:bCs w:val="0"/>
          <w:color w:val="auto"/>
          <w:sz w:val="24"/>
          <w:szCs w:val="24"/>
        </w:rPr>
        <w:t>people</w:t>
      </w:r>
      <w:r>
        <w:rPr>
          <w:b w:val="0"/>
          <w:bCs w:val="0"/>
          <w:color w:val="auto"/>
          <w:sz w:val="24"/>
          <w:szCs w:val="24"/>
        </w:rPr>
        <w:t xml:space="preserve"> seeking refug</w:t>
      </w:r>
      <w:r w:rsidR="006F08D2">
        <w:rPr>
          <w:b w:val="0"/>
          <w:bCs w:val="0"/>
          <w:color w:val="auto"/>
          <w:sz w:val="24"/>
          <w:szCs w:val="24"/>
        </w:rPr>
        <w:t xml:space="preserve">e. </w:t>
      </w:r>
    </w:p>
    <w:sectPr w:rsidR="00DF56BE" w:rsidSect="005A167C"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DA398" w14:textId="77777777" w:rsidR="00B71B6A" w:rsidRDefault="00B71B6A" w:rsidP="00C1554E">
      <w:pPr>
        <w:spacing w:after="0" w:line="240" w:lineRule="auto"/>
      </w:pPr>
      <w:r>
        <w:separator/>
      </w:r>
    </w:p>
  </w:endnote>
  <w:endnote w:type="continuationSeparator" w:id="0">
    <w:p w14:paraId="4A01C206" w14:textId="77777777" w:rsidR="00B71B6A" w:rsidRDefault="00B71B6A" w:rsidP="00C1554E">
      <w:pPr>
        <w:spacing w:after="0" w:line="240" w:lineRule="auto"/>
      </w:pPr>
      <w:r>
        <w:continuationSeparator/>
      </w:r>
    </w:p>
  </w:endnote>
  <w:endnote w:type="continuationNotice" w:id="1">
    <w:p w14:paraId="20A3126B" w14:textId="77777777" w:rsidR="00E73E42" w:rsidRDefault="00E73E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e Light">
    <w:panose1 w:val="020B03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B1495" w14:textId="77777777" w:rsidR="00B71B6A" w:rsidRDefault="00B71B6A" w:rsidP="00C1554E">
      <w:pPr>
        <w:spacing w:after="0" w:line="240" w:lineRule="auto"/>
      </w:pPr>
      <w:r>
        <w:separator/>
      </w:r>
    </w:p>
  </w:footnote>
  <w:footnote w:type="continuationSeparator" w:id="0">
    <w:p w14:paraId="4AA0006F" w14:textId="77777777" w:rsidR="00B71B6A" w:rsidRDefault="00B71B6A" w:rsidP="00C1554E">
      <w:pPr>
        <w:spacing w:after="0" w:line="240" w:lineRule="auto"/>
      </w:pPr>
      <w:r>
        <w:continuationSeparator/>
      </w:r>
    </w:p>
  </w:footnote>
  <w:footnote w:type="continuationNotice" w:id="1">
    <w:p w14:paraId="0AC8E057" w14:textId="77777777" w:rsidR="00E73E42" w:rsidRDefault="00E73E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C20F" w14:textId="1F9FCE5C" w:rsidR="005A167C" w:rsidRDefault="005A167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BC6E05" wp14:editId="6E76D90A">
          <wp:simplePos x="0" y="0"/>
          <wp:positionH relativeFrom="margin">
            <wp:posOffset>5436782</wp:posOffset>
          </wp:positionH>
          <wp:positionV relativeFrom="paragraph">
            <wp:posOffset>-135565</wp:posOffset>
          </wp:positionV>
          <wp:extent cx="935355" cy="780415"/>
          <wp:effectExtent l="0" t="0" r="0" b="635"/>
          <wp:wrapSquare wrapText="bothSides"/>
          <wp:docPr id="928744065" name="Picture 1" descr="A pink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744065" name="Picture 1" descr="A pink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355" cy="780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7576"/>
    <w:multiLevelType w:val="hybridMultilevel"/>
    <w:tmpl w:val="28747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A0C1F"/>
    <w:multiLevelType w:val="hybridMultilevel"/>
    <w:tmpl w:val="42E6D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715F3"/>
    <w:multiLevelType w:val="hybridMultilevel"/>
    <w:tmpl w:val="81565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2302CA"/>
    <w:multiLevelType w:val="hybridMultilevel"/>
    <w:tmpl w:val="41747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27BB2"/>
    <w:multiLevelType w:val="hybridMultilevel"/>
    <w:tmpl w:val="02A612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101144">
    <w:abstractNumId w:val="0"/>
  </w:num>
  <w:num w:numId="2" w16cid:durableId="851840178">
    <w:abstractNumId w:val="2"/>
  </w:num>
  <w:num w:numId="3" w16cid:durableId="72166899">
    <w:abstractNumId w:val="1"/>
  </w:num>
  <w:num w:numId="4" w16cid:durableId="1828596792">
    <w:abstractNumId w:val="3"/>
  </w:num>
  <w:num w:numId="5" w16cid:durableId="1605065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C5"/>
    <w:rsid w:val="00016964"/>
    <w:rsid w:val="00017E2E"/>
    <w:rsid w:val="000229EE"/>
    <w:rsid w:val="00055CCC"/>
    <w:rsid w:val="00086761"/>
    <w:rsid w:val="00095CC5"/>
    <w:rsid w:val="000A3013"/>
    <w:rsid w:val="000A47CC"/>
    <w:rsid w:val="000B7EAF"/>
    <w:rsid w:val="000C2923"/>
    <w:rsid w:val="000C7463"/>
    <w:rsid w:val="000D0528"/>
    <w:rsid w:val="000D53B6"/>
    <w:rsid w:val="000E4ABD"/>
    <w:rsid w:val="000E760E"/>
    <w:rsid w:val="000F3B5A"/>
    <w:rsid w:val="0010450B"/>
    <w:rsid w:val="001560D2"/>
    <w:rsid w:val="0016011B"/>
    <w:rsid w:val="001743A3"/>
    <w:rsid w:val="001C471B"/>
    <w:rsid w:val="001C7989"/>
    <w:rsid w:val="001D79E9"/>
    <w:rsid w:val="001E4EA4"/>
    <w:rsid w:val="001F0524"/>
    <w:rsid w:val="001F4CEF"/>
    <w:rsid w:val="001F78F6"/>
    <w:rsid w:val="0020011D"/>
    <w:rsid w:val="00202E0C"/>
    <w:rsid w:val="00215BB5"/>
    <w:rsid w:val="002437FA"/>
    <w:rsid w:val="0028416E"/>
    <w:rsid w:val="002B16D9"/>
    <w:rsid w:val="002E0230"/>
    <w:rsid w:val="003053BF"/>
    <w:rsid w:val="00317FD9"/>
    <w:rsid w:val="00336726"/>
    <w:rsid w:val="00354495"/>
    <w:rsid w:val="00360E63"/>
    <w:rsid w:val="00367D52"/>
    <w:rsid w:val="00371A46"/>
    <w:rsid w:val="00376E2C"/>
    <w:rsid w:val="00383A56"/>
    <w:rsid w:val="00394922"/>
    <w:rsid w:val="003E2184"/>
    <w:rsid w:val="003E33A9"/>
    <w:rsid w:val="003E714D"/>
    <w:rsid w:val="00403C54"/>
    <w:rsid w:val="00410A10"/>
    <w:rsid w:val="00410AF1"/>
    <w:rsid w:val="00417267"/>
    <w:rsid w:val="00417320"/>
    <w:rsid w:val="004271FD"/>
    <w:rsid w:val="004A0AEC"/>
    <w:rsid w:val="004A35ED"/>
    <w:rsid w:val="004A44FE"/>
    <w:rsid w:val="004A644B"/>
    <w:rsid w:val="004B3998"/>
    <w:rsid w:val="004B430D"/>
    <w:rsid w:val="004C0C43"/>
    <w:rsid w:val="004C11FA"/>
    <w:rsid w:val="004C492C"/>
    <w:rsid w:val="004F3D14"/>
    <w:rsid w:val="00522D49"/>
    <w:rsid w:val="00523F33"/>
    <w:rsid w:val="00531A1E"/>
    <w:rsid w:val="005321F4"/>
    <w:rsid w:val="005458C8"/>
    <w:rsid w:val="00557340"/>
    <w:rsid w:val="005630E6"/>
    <w:rsid w:val="00567CEA"/>
    <w:rsid w:val="00571D60"/>
    <w:rsid w:val="00583AB5"/>
    <w:rsid w:val="005851DE"/>
    <w:rsid w:val="005A167C"/>
    <w:rsid w:val="005B17A2"/>
    <w:rsid w:val="005D27A8"/>
    <w:rsid w:val="005E54B2"/>
    <w:rsid w:val="005E54DD"/>
    <w:rsid w:val="005F7202"/>
    <w:rsid w:val="00605318"/>
    <w:rsid w:val="00622F3D"/>
    <w:rsid w:val="00646BED"/>
    <w:rsid w:val="0065053B"/>
    <w:rsid w:val="006761D9"/>
    <w:rsid w:val="00680BEC"/>
    <w:rsid w:val="00686B53"/>
    <w:rsid w:val="006B4181"/>
    <w:rsid w:val="006B5A8E"/>
    <w:rsid w:val="006C55F3"/>
    <w:rsid w:val="006D6BCC"/>
    <w:rsid w:val="006E4827"/>
    <w:rsid w:val="006E6BC4"/>
    <w:rsid w:val="006F08D2"/>
    <w:rsid w:val="00704A73"/>
    <w:rsid w:val="00715732"/>
    <w:rsid w:val="007546A6"/>
    <w:rsid w:val="0076782F"/>
    <w:rsid w:val="007919C1"/>
    <w:rsid w:val="007B574C"/>
    <w:rsid w:val="007C219B"/>
    <w:rsid w:val="007D345B"/>
    <w:rsid w:val="007F699A"/>
    <w:rsid w:val="0080014D"/>
    <w:rsid w:val="00812EFD"/>
    <w:rsid w:val="00841C8E"/>
    <w:rsid w:val="008469EC"/>
    <w:rsid w:val="008637D2"/>
    <w:rsid w:val="0086746D"/>
    <w:rsid w:val="00867519"/>
    <w:rsid w:val="00896532"/>
    <w:rsid w:val="008A5CD4"/>
    <w:rsid w:val="008B4054"/>
    <w:rsid w:val="008D4136"/>
    <w:rsid w:val="008E4F1A"/>
    <w:rsid w:val="00916E10"/>
    <w:rsid w:val="00922743"/>
    <w:rsid w:val="0093061C"/>
    <w:rsid w:val="009503E3"/>
    <w:rsid w:val="00980FEC"/>
    <w:rsid w:val="009E03A4"/>
    <w:rsid w:val="00A07F63"/>
    <w:rsid w:val="00A164A0"/>
    <w:rsid w:val="00A206B4"/>
    <w:rsid w:val="00A33F82"/>
    <w:rsid w:val="00A40039"/>
    <w:rsid w:val="00A428AE"/>
    <w:rsid w:val="00A44D2C"/>
    <w:rsid w:val="00A5257D"/>
    <w:rsid w:val="00A52C0E"/>
    <w:rsid w:val="00A65C2C"/>
    <w:rsid w:val="00A8344A"/>
    <w:rsid w:val="00A83ACA"/>
    <w:rsid w:val="00A97035"/>
    <w:rsid w:val="00AA17FA"/>
    <w:rsid w:val="00AB4BB1"/>
    <w:rsid w:val="00AB5ABB"/>
    <w:rsid w:val="00AD1D5A"/>
    <w:rsid w:val="00AF165D"/>
    <w:rsid w:val="00AF444D"/>
    <w:rsid w:val="00B063A2"/>
    <w:rsid w:val="00B11900"/>
    <w:rsid w:val="00B2065B"/>
    <w:rsid w:val="00B26BEB"/>
    <w:rsid w:val="00B36FA0"/>
    <w:rsid w:val="00B53CE9"/>
    <w:rsid w:val="00B71B6A"/>
    <w:rsid w:val="00B7306F"/>
    <w:rsid w:val="00B758B2"/>
    <w:rsid w:val="00B82364"/>
    <w:rsid w:val="00B86CBE"/>
    <w:rsid w:val="00B961F7"/>
    <w:rsid w:val="00BA7BC9"/>
    <w:rsid w:val="00BB2CBA"/>
    <w:rsid w:val="00BC1637"/>
    <w:rsid w:val="00BE7AEB"/>
    <w:rsid w:val="00C00869"/>
    <w:rsid w:val="00C06CE0"/>
    <w:rsid w:val="00C11DFF"/>
    <w:rsid w:val="00C1554E"/>
    <w:rsid w:val="00C43CAF"/>
    <w:rsid w:val="00C47158"/>
    <w:rsid w:val="00C47599"/>
    <w:rsid w:val="00C758A4"/>
    <w:rsid w:val="00C83725"/>
    <w:rsid w:val="00CA2054"/>
    <w:rsid w:val="00D007CE"/>
    <w:rsid w:val="00D22F07"/>
    <w:rsid w:val="00D33387"/>
    <w:rsid w:val="00D63181"/>
    <w:rsid w:val="00D63640"/>
    <w:rsid w:val="00D7267C"/>
    <w:rsid w:val="00DB6C3B"/>
    <w:rsid w:val="00DC1ED7"/>
    <w:rsid w:val="00DC37F7"/>
    <w:rsid w:val="00DC3CE6"/>
    <w:rsid w:val="00DE2FA0"/>
    <w:rsid w:val="00DF504D"/>
    <w:rsid w:val="00DF56BE"/>
    <w:rsid w:val="00E07C7C"/>
    <w:rsid w:val="00E11785"/>
    <w:rsid w:val="00E209AF"/>
    <w:rsid w:val="00E43273"/>
    <w:rsid w:val="00E53101"/>
    <w:rsid w:val="00E67BBC"/>
    <w:rsid w:val="00E73E42"/>
    <w:rsid w:val="00E90643"/>
    <w:rsid w:val="00EA4BBD"/>
    <w:rsid w:val="00EA5F98"/>
    <w:rsid w:val="00EB5D4B"/>
    <w:rsid w:val="00EC7459"/>
    <w:rsid w:val="00ED3086"/>
    <w:rsid w:val="00EF1632"/>
    <w:rsid w:val="00EF315B"/>
    <w:rsid w:val="00F01157"/>
    <w:rsid w:val="00F07FB4"/>
    <w:rsid w:val="00F16AE0"/>
    <w:rsid w:val="00F2381E"/>
    <w:rsid w:val="00F23CF8"/>
    <w:rsid w:val="00F3068F"/>
    <w:rsid w:val="00F60EDE"/>
    <w:rsid w:val="00F67230"/>
    <w:rsid w:val="00F678CF"/>
    <w:rsid w:val="00F91CDC"/>
    <w:rsid w:val="00F96E57"/>
    <w:rsid w:val="00FA3AC0"/>
    <w:rsid w:val="00FA75B1"/>
    <w:rsid w:val="00FC07AC"/>
    <w:rsid w:val="00FC7412"/>
    <w:rsid w:val="00FE1A15"/>
    <w:rsid w:val="00FE5E71"/>
    <w:rsid w:val="00FF1330"/>
    <w:rsid w:val="6F69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2F335"/>
  <w15:chartTrackingRefBased/>
  <w15:docId w15:val="{32301890-5E2A-4BED-ADA4-9B12EE1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e Light" w:eastAsiaTheme="minorHAnsi" w:hAnsi="Calibre Light" w:cs="Calibri"/>
        <w:b/>
        <w:bCs/>
        <w:color w:val="C7047E"/>
        <w:kern w:val="2"/>
        <w:sz w:val="28"/>
        <w:szCs w:val="28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1DE"/>
    <w:pPr>
      <w:spacing w:after="0" w:line="240" w:lineRule="auto"/>
      <w:ind w:left="720"/>
    </w:pPr>
    <w:rPr>
      <w:rFonts w:ascii="Calibri" w:eastAsia="Calibri" w:hAnsi="Calibri"/>
      <w:b w:val="0"/>
      <w:bCs w:val="0"/>
      <w:color w:val="auto"/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D7267C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D30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30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30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086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086"/>
    <w:rPr>
      <w:sz w:val="20"/>
      <w:szCs w:val="20"/>
    </w:rPr>
  </w:style>
  <w:style w:type="paragraph" w:styleId="Revision">
    <w:name w:val="Revision"/>
    <w:hidden/>
    <w:uiPriority w:val="99"/>
    <w:semiHidden/>
    <w:rsid w:val="00FA3AC0"/>
    <w:pPr>
      <w:spacing w:after="0" w:line="240" w:lineRule="auto"/>
    </w:pPr>
  </w:style>
  <w:style w:type="table" w:styleId="TableGrid">
    <w:name w:val="Table Grid"/>
    <w:basedOn w:val="TableNormal"/>
    <w:uiPriority w:val="39"/>
    <w:rsid w:val="00767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54E"/>
  </w:style>
  <w:style w:type="paragraph" w:styleId="Footer">
    <w:name w:val="footer"/>
    <w:basedOn w:val="Normal"/>
    <w:link w:val="FooterChar"/>
    <w:uiPriority w:val="99"/>
    <w:unhideWhenUsed/>
    <w:rsid w:val="00C15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54E"/>
  </w:style>
  <w:style w:type="character" w:styleId="Mention">
    <w:name w:val="Mention"/>
    <w:basedOn w:val="DefaultParagraphFont"/>
    <w:uiPriority w:val="99"/>
    <w:unhideWhenUsed/>
    <w:rsid w:val="001743A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8F8F8"/>
      </a:lt1>
      <a:dk2>
        <a:srgbClr val="000000"/>
      </a:dk2>
      <a:lt2>
        <a:srgbClr val="EEECE1"/>
      </a:lt2>
      <a:accent1>
        <a:srgbClr val="C7077E"/>
      </a:accent1>
      <a:accent2>
        <a:srgbClr val="FFCF4E"/>
      </a:accent2>
      <a:accent3>
        <a:srgbClr val="F8F8F8"/>
      </a:accent3>
      <a:accent4>
        <a:srgbClr val="000000"/>
      </a:accent4>
      <a:accent5>
        <a:srgbClr val="F8F8F8"/>
      </a:accent5>
      <a:accent6>
        <a:srgbClr val="000000"/>
      </a:accent6>
      <a:hlink>
        <a:srgbClr val="0070C0"/>
      </a:hlink>
      <a:folHlink>
        <a:srgbClr val="0070C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6d8a1-fcfc-49f1-a6de-fcb0feaf700a" xsi:nil="true"/>
    <lcf76f155ced4ddcb4097134ff3c332f xmlns="1d3e7ae0-a111-4f7f-b0e8-274c401a14d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B5EDB9AF30049BA9235DA3D725854" ma:contentTypeVersion="19" ma:contentTypeDescription="Create a new document." ma:contentTypeScope="" ma:versionID="d6f4b2da30fe461aba7b862119f25274">
  <xsd:schema xmlns:xsd="http://www.w3.org/2001/XMLSchema" xmlns:xs="http://www.w3.org/2001/XMLSchema" xmlns:p="http://schemas.microsoft.com/office/2006/metadata/properties" xmlns:ns2="1d3e7ae0-a111-4f7f-b0e8-274c401a14d2" xmlns:ns3="bec6d8a1-fcfc-49f1-a6de-fcb0feaf700a" targetNamespace="http://schemas.microsoft.com/office/2006/metadata/properties" ma:root="true" ma:fieldsID="f1677593ce1112092f5d6455463bf1d1" ns2:_="" ns3:_="">
    <xsd:import namespace="1d3e7ae0-a111-4f7f-b0e8-274c401a14d2"/>
    <xsd:import namespace="bec6d8a1-fcfc-49f1-a6de-fcb0feaf7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e7ae0-a111-4f7f-b0e8-274c401a1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d323cf4-0c46-4e3f-a809-da57f772a5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6d8a1-fcfc-49f1-a6de-fcb0feaf700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513893-a693-4a6f-9926-7690e285c1a7}" ma:internalName="TaxCatchAll" ma:showField="CatchAllData" ma:web="bec6d8a1-fcfc-49f1-a6de-fcb0feaf7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1F232B-D7BA-427F-BAC9-E2185E62B7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15462E-65C5-4DAE-8C5D-AC950CA27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4352F-C018-408F-BDA2-33A03D84785B}">
  <ds:schemaRefs>
    <ds:schemaRef ds:uri="http://schemas.microsoft.com/office/2006/metadata/properties"/>
    <ds:schemaRef ds:uri="http://schemas.microsoft.com/office/infopath/2007/PartnerControls"/>
    <ds:schemaRef ds:uri="bec6d8a1-fcfc-49f1-a6de-fcb0feaf700a"/>
    <ds:schemaRef ds:uri="1d3e7ae0-a111-4f7f-b0e8-274c401a14d2"/>
  </ds:schemaRefs>
</ds:datastoreItem>
</file>

<file path=customXml/itemProps4.xml><?xml version="1.0" encoding="utf-8"?>
<ds:datastoreItem xmlns:ds="http://schemas.openxmlformats.org/officeDocument/2006/customXml" ds:itemID="{8A3B882F-D2F9-4EC4-ABCC-A7D622891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e7ae0-a111-4f7f-b0e8-274c401a14d2"/>
    <ds:schemaRef ds:uri="bec6d8a1-fcfc-49f1-a6de-fcb0feaf7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943</Words>
  <Characters>5482</Characters>
  <Application>Microsoft Office Word</Application>
  <DocSecurity>0</DocSecurity>
  <Lines>261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Allsop</dc:creator>
  <cp:keywords/>
  <dc:description/>
  <cp:lastModifiedBy>Grace Perry</cp:lastModifiedBy>
  <cp:revision>82</cp:revision>
  <dcterms:created xsi:type="dcterms:W3CDTF">2024-11-22T17:59:00Z</dcterms:created>
  <dcterms:modified xsi:type="dcterms:W3CDTF">2025-11-25T16:24:00Z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0x0101006A9B5EDB9AF30049BA9235DA3D725854</vt:lpwstr>
  </property>
  <property fmtid="{D5CDD505-2E9C-101B-9397-08002B2CF9AE}" pid="3" name="MediaServiceImageTags">
    <vt:lpwstr/>
  </property>
</Properties>
</file>