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E6347" w14:textId="77777777" w:rsidR="000B66EC" w:rsidRDefault="000B66EC" w:rsidP="008A3241">
      <w:pPr>
        <w:rPr>
          <w:rFonts w:ascii="Calibre Semibold" w:hAnsi="Calibre Semibold"/>
          <w:color w:val="C7077E" w:themeColor="accent1"/>
          <w:sz w:val="28"/>
          <w:szCs w:val="28"/>
        </w:rPr>
      </w:pPr>
    </w:p>
    <w:p w14:paraId="1E919F8E" w14:textId="5AA1639B" w:rsidR="008A3241" w:rsidRDefault="004A45F5" w:rsidP="008A3241">
      <w:pPr>
        <w:rPr>
          <w:rFonts w:ascii="Calibre Semibold" w:hAnsi="Calibre Semibold"/>
          <w:color w:val="C7077E" w:themeColor="accent1"/>
          <w:sz w:val="28"/>
          <w:szCs w:val="28"/>
        </w:rPr>
      </w:pPr>
      <w:r>
        <w:rPr>
          <w:rFonts w:ascii="Calibre Semibold" w:hAnsi="Calibre Semibold"/>
          <w:color w:val="C7077E" w:themeColor="accent1"/>
          <w:sz w:val="28"/>
          <w:szCs w:val="28"/>
        </w:rPr>
        <w:t xml:space="preserve">What is </w:t>
      </w:r>
      <w:r w:rsidR="00895B54">
        <w:rPr>
          <w:rFonts w:ascii="Calibre Semibold" w:hAnsi="Calibre Semibold"/>
          <w:color w:val="C7077E" w:themeColor="accent1"/>
          <w:sz w:val="28"/>
          <w:szCs w:val="28"/>
        </w:rPr>
        <w:t>M</w:t>
      </w:r>
      <w:r>
        <w:rPr>
          <w:rFonts w:ascii="Calibre Semibold" w:hAnsi="Calibre Semibold"/>
          <w:color w:val="C7077E" w:themeColor="accent1"/>
          <w:sz w:val="28"/>
          <w:szCs w:val="28"/>
        </w:rPr>
        <w:t xml:space="preserve">atch </w:t>
      </w:r>
      <w:r w:rsidR="00895B54">
        <w:rPr>
          <w:rFonts w:ascii="Calibre Semibold" w:hAnsi="Calibre Semibold"/>
          <w:color w:val="C7077E" w:themeColor="accent1"/>
          <w:sz w:val="28"/>
          <w:szCs w:val="28"/>
        </w:rPr>
        <w:t>T</w:t>
      </w:r>
      <w:r>
        <w:rPr>
          <w:rFonts w:ascii="Calibre Semibold" w:hAnsi="Calibre Semibold"/>
          <w:color w:val="C7077E" w:themeColor="accent1"/>
          <w:sz w:val="28"/>
          <w:szCs w:val="28"/>
        </w:rPr>
        <w:t>rading?</w:t>
      </w:r>
    </w:p>
    <w:p w14:paraId="3BD2879C" w14:textId="6CC62381" w:rsidR="005E1180" w:rsidRPr="000B66EC" w:rsidRDefault="006A014F" w:rsidP="0064714E">
      <w:pPr>
        <w:rPr>
          <w:rFonts w:ascii="Calibre Light" w:hAnsi="Calibre Light"/>
          <w:sz w:val="24"/>
          <w:szCs w:val="24"/>
        </w:rPr>
      </w:pPr>
      <w:r w:rsidRPr="000B66EC">
        <w:rPr>
          <w:rFonts w:ascii="Calibre Light" w:hAnsi="Calibre Light"/>
          <w:sz w:val="24"/>
          <w:szCs w:val="24"/>
        </w:rPr>
        <w:t xml:space="preserve">Developed by our member, </w:t>
      </w:r>
      <w:hyperlink r:id="rId11" w:history="1">
        <w:r w:rsidRPr="000B66EC">
          <w:rPr>
            <w:rStyle w:val="Hyperlink"/>
            <w:rFonts w:ascii="Calibre Light" w:hAnsi="Calibre Light"/>
            <w:sz w:val="24"/>
            <w:szCs w:val="24"/>
          </w:rPr>
          <w:t>The Social School for Entrepreneurs</w:t>
        </w:r>
      </w:hyperlink>
      <w:r w:rsidR="002A6659" w:rsidRPr="000B66EC">
        <w:rPr>
          <w:rFonts w:ascii="Calibre Light" w:hAnsi="Calibre Light"/>
          <w:sz w:val="24"/>
          <w:szCs w:val="24"/>
        </w:rPr>
        <w:t>,</w:t>
      </w:r>
      <w:r w:rsidRPr="000B66EC">
        <w:rPr>
          <w:rFonts w:ascii="Calibre Light" w:hAnsi="Calibre Light"/>
          <w:sz w:val="24"/>
          <w:szCs w:val="24"/>
        </w:rPr>
        <w:t xml:space="preserve"> </w:t>
      </w:r>
      <w:r w:rsidR="000B66EC">
        <w:rPr>
          <w:rFonts w:ascii="Calibre Light" w:hAnsi="Calibre Light"/>
          <w:sz w:val="24"/>
          <w:szCs w:val="24"/>
        </w:rPr>
        <w:t xml:space="preserve">back in 2017 </w:t>
      </w:r>
      <w:r w:rsidR="00895B54">
        <w:rPr>
          <w:rFonts w:ascii="Calibre Light" w:hAnsi="Calibre Light"/>
          <w:sz w:val="24"/>
          <w:szCs w:val="24"/>
        </w:rPr>
        <w:t>M</w:t>
      </w:r>
      <w:r w:rsidRPr="000B66EC">
        <w:rPr>
          <w:rFonts w:ascii="Calibre Light" w:hAnsi="Calibre Light"/>
          <w:sz w:val="24"/>
          <w:szCs w:val="24"/>
        </w:rPr>
        <w:t>atch</w:t>
      </w:r>
      <w:r w:rsidR="00895B54">
        <w:rPr>
          <w:rFonts w:ascii="Calibre Light" w:hAnsi="Calibre Light"/>
          <w:sz w:val="24"/>
          <w:szCs w:val="24"/>
        </w:rPr>
        <w:t xml:space="preserve"> T</w:t>
      </w:r>
      <w:r w:rsidRPr="000B66EC">
        <w:rPr>
          <w:rFonts w:ascii="Calibre Light" w:hAnsi="Calibre Light"/>
          <w:sz w:val="24"/>
          <w:szCs w:val="24"/>
        </w:rPr>
        <w:t xml:space="preserve">rading is an innovative way of delivering grant-funding to </w:t>
      </w:r>
      <w:r w:rsidR="005E1180" w:rsidRPr="000B66EC">
        <w:rPr>
          <w:rFonts w:ascii="Calibre Light" w:hAnsi="Calibre Light"/>
          <w:sz w:val="24"/>
          <w:szCs w:val="24"/>
        </w:rPr>
        <w:t xml:space="preserve">social enterprises, whilst helping them grow their business. </w:t>
      </w:r>
      <w:r w:rsidR="00BB0156" w:rsidRPr="000B66EC">
        <w:rPr>
          <w:rFonts w:ascii="Calibre Light" w:hAnsi="Calibre Light"/>
          <w:sz w:val="24"/>
          <w:szCs w:val="24"/>
        </w:rPr>
        <w:t>At it’s core it’s ‘grant funding that pound-for-pound matches an increase in income from trading</w:t>
      </w:r>
      <w:r w:rsidR="003B1114" w:rsidRPr="000B66EC">
        <w:rPr>
          <w:rFonts w:ascii="Calibre Light" w:hAnsi="Calibre Light"/>
          <w:sz w:val="24"/>
          <w:szCs w:val="24"/>
        </w:rPr>
        <w:t xml:space="preserve">’. </w:t>
      </w:r>
    </w:p>
    <w:p w14:paraId="50DF16D8" w14:textId="46C42A5F" w:rsidR="005A10CA" w:rsidRPr="000B66EC" w:rsidRDefault="008711D4" w:rsidP="0064714E">
      <w:pPr>
        <w:rPr>
          <w:rFonts w:ascii="Calibre Light" w:hAnsi="Calibre Light"/>
          <w:sz w:val="24"/>
          <w:szCs w:val="24"/>
        </w:rPr>
      </w:pPr>
      <w:r w:rsidRPr="000B66EC">
        <w:rPr>
          <w:rFonts w:ascii="Calibre Light" w:hAnsi="Calibre Light"/>
          <w:sz w:val="24"/>
          <w:szCs w:val="24"/>
        </w:rPr>
        <w:t xml:space="preserve">The </w:t>
      </w:r>
      <w:r w:rsidR="00843CD3" w:rsidRPr="000B66EC">
        <w:rPr>
          <w:rFonts w:ascii="Calibre Light" w:hAnsi="Calibre Light"/>
          <w:sz w:val="24"/>
          <w:szCs w:val="24"/>
        </w:rPr>
        <w:t xml:space="preserve">aim is for Match Trading grants to ‘incentivise social organisations to develop their trading base, so they can build stronger futures’ by rewarding sales growth. </w:t>
      </w:r>
      <w:r w:rsidR="001719CB" w:rsidRPr="000B66EC">
        <w:rPr>
          <w:rFonts w:ascii="Calibre Light" w:hAnsi="Calibre Light"/>
          <w:sz w:val="24"/>
          <w:szCs w:val="24"/>
        </w:rPr>
        <w:t xml:space="preserve">This allows the </w:t>
      </w:r>
      <w:r w:rsidR="00115920" w:rsidRPr="000B66EC">
        <w:rPr>
          <w:rFonts w:ascii="Calibre Light" w:hAnsi="Calibre Light"/>
          <w:sz w:val="24"/>
          <w:szCs w:val="24"/>
        </w:rPr>
        <w:t>organisations</w:t>
      </w:r>
      <w:r w:rsidR="001719CB" w:rsidRPr="000B66EC">
        <w:rPr>
          <w:rFonts w:ascii="Calibre Light" w:hAnsi="Calibre Light"/>
          <w:sz w:val="24"/>
          <w:szCs w:val="24"/>
        </w:rPr>
        <w:t xml:space="preserve"> to become ‘stronger by selling more and not depending on traditional grants’</w:t>
      </w:r>
      <w:r w:rsidR="00115920" w:rsidRPr="000B66EC">
        <w:rPr>
          <w:rFonts w:ascii="Calibre Light" w:hAnsi="Calibre Light"/>
          <w:sz w:val="24"/>
          <w:szCs w:val="24"/>
        </w:rPr>
        <w:t>, allowing them to become sustainable in the long term</w:t>
      </w:r>
    </w:p>
    <w:p w14:paraId="19012868" w14:textId="0B91ACB3" w:rsidR="00843CD3" w:rsidRPr="000B66EC" w:rsidRDefault="0078379F" w:rsidP="0064714E">
      <w:pPr>
        <w:rPr>
          <w:rFonts w:ascii="Calibre Light" w:hAnsi="Calibre Light"/>
          <w:sz w:val="24"/>
          <w:szCs w:val="24"/>
        </w:rPr>
      </w:pPr>
      <w:r w:rsidRPr="000B66EC">
        <w:rPr>
          <w:rFonts w:ascii="Calibre Light" w:hAnsi="Calibre Light"/>
          <w:sz w:val="24"/>
          <w:szCs w:val="24"/>
        </w:rPr>
        <w:t xml:space="preserve">Match </w:t>
      </w:r>
      <w:r w:rsidR="001D4828">
        <w:rPr>
          <w:rFonts w:ascii="Calibre Light" w:hAnsi="Calibre Light"/>
          <w:sz w:val="24"/>
          <w:szCs w:val="24"/>
        </w:rPr>
        <w:t>T</w:t>
      </w:r>
      <w:r w:rsidRPr="000B66EC">
        <w:rPr>
          <w:rFonts w:ascii="Calibre Light" w:hAnsi="Calibre Light"/>
          <w:sz w:val="24"/>
          <w:szCs w:val="24"/>
        </w:rPr>
        <w:t xml:space="preserve">rading </w:t>
      </w:r>
      <w:r w:rsidR="00DC1504" w:rsidRPr="000B66EC">
        <w:rPr>
          <w:rFonts w:ascii="Calibre Light" w:hAnsi="Calibre Light"/>
          <w:sz w:val="24"/>
          <w:szCs w:val="24"/>
        </w:rPr>
        <w:t>helps social entrepreneurs to</w:t>
      </w:r>
      <w:r w:rsidRPr="000B66EC">
        <w:rPr>
          <w:rFonts w:ascii="Calibre Light" w:hAnsi="Calibre Light"/>
          <w:sz w:val="24"/>
          <w:szCs w:val="24"/>
        </w:rPr>
        <w:t>:</w:t>
      </w:r>
    </w:p>
    <w:p w14:paraId="42BEAFE9" w14:textId="36AAAF15" w:rsidR="0078379F" w:rsidRPr="000B66EC" w:rsidRDefault="00DC1504" w:rsidP="000B66EC">
      <w:pPr>
        <w:pStyle w:val="ListParagraph"/>
        <w:numPr>
          <w:ilvl w:val="0"/>
          <w:numId w:val="49"/>
        </w:numPr>
        <w:rPr>
          <w:rFonts w:ascii="Calibre Light" w:hAnsi="Calibre Light"/>
          <w:sz w:val="24"/>
          <w:szCs w:val="24"/>
        </w:rPr>
      </w:pPr>
      <w:r w:rsidRPr="000B66EC">
        <w:rPr>
          <w:rFonts w:ascii="Calibre Light" w:hAnsi="Calibre Light"/>
          <w:sz w:val="24"/>
          <w:szCs w:val="24"/>
        </w:rPr>
        <w:t>Enter new markets</w:t>
      </w:r>
    </w:p>
    <w:p w14:paraId="4CCE7BFE" w14:textId="439C8F3F" w:rsidR="00DC1504" w:rsidRPr="000B66EC" w:rsidRDefault="00DC1504" w:rsidP="000B66EC">
      <w:pPr>
        <w:pStyle w:val="ListParagraph"/>
        <w:numPr>
          <w:ilvl w:val="0"/>
          <w:numId w:val="49"/>
        </w:numPr>
        <w:rPr>
          <w:rFonts w:ascii="Calibre Light" w:hAnsi="Calibre Light"/>
          <w:sz w:val="24"/>
          <w:szCs w:val="24"/>
        </w:rPr>
      </w:pPr>
      <w:r w:rsidRPr="000B66EC">
        <w:rPr>
          <w:rFonts w:ascii="Calibre Light" w:hAnsi="Calibre Light"/>
          <w:sz w:val="24"/>
          <w:szCs w:val="24"/>
        </w:rPr>
        <w:t>Test out new products and services</w:t>
      </w:r>
    </w:p>
    <w:p w14:paraId="1BFF4E4A" w14:textId="4120AF36" w:rsidR="00DC1504" w:rsidRPr="000B66EC" w:rsidRDefault="001D4828" w:rsidP="000B66EC">
      <w:pPr>
        <w:pStyle w:val="ListParagraph"/>
        <w:numPr>
          <w:ilvl w:val="0"/>
          <w:numId w:val="49"/>
        </w:numPr>
        <w:rPr>
          <w:rFonts w:ascii="Calibre Light" w:hAnsi="Calibre Light"/>
          <w:sz w:val="24"/>
          <w:szCs w:val="24"/>
        </w:rPr>
      </w:pPr>
      <w:r>
        <w:rPr>
          <w:rFonts w:ascii="Calibre Light" w:hAnsi="Calibre Light"/>
          <w:sz w:val="24"/>
          <w:szCs w:val="24"/>
        </w:rPr>
        <w:t>M</w:t>
      </w:r>
      <w:r w:rsidR="00115920" w:rsidRPr="000B66EC">
        <w:rPr>
          <w:rFonts w:ascii="Calibre Light" w:hAnsi="Calibre Light"/>
          <w:sz w:val="24"/>
          <w:szCs w:val="24"/>
        </w:rPr>
        <w:t>ake more money from sales</w:t>
      </w:r>
    </w:p>
    <w:p w14:paraId="2AAD4528" w14:textId="0533CC0D" w:rsidR="00EF63D9" w:rsidRPr="000B66EC" w:rsidRDefault="00BB058F" w:rsidP="00EF63D9">
      <w:pPr>
        <w:rPr>
          <w:rFonts w:ascii="Calibre Light" w:hAnsi="Calibre Light"/>
          <w:sz w:val="24"/>
          <w:szCs w:val="24"/>
        </w:rPr>
      </w:pPr>
      <w:r w:rsidRPr="000B66EC">
        <w:rPr>
          <w:rFonts w:ascii="Calibre Light" w:hAnsi="Calibre Light"/>
          <w:sz w:val="24"/>
          <w:szCs w:val="24"/>
        </w:rPr>
        <w:t>Alastair Wilson</w:t>
      </w:r>
      <w:r w:rsidR="006C1D62" w:rsidRPr="000B66EC">
        <w:rPr>
          <w:rFonts w:ascii="Calibre Light" w:hAnsi="Calibre Light"/>
          <w:sz w:val="24"/>
          <w:szCs w:val="24"/>
        </w:rPr>
        <w:t xml:space="preserve">, </w:t>
      </w:r>
      <w:r w:rsidRPr="000B66EC">
        <w:rPr>
          <w:rFonts w:ascii="Calibre Light" w:hAnsi="Calibre Light"/>
          <w:sz w:val="24"/>
          <w:szCs w:val="24"/>
        </w:rPr>
        <w:t xml:space="preserve">Chief Executive of SSE, </w:t>
      </w:r>
      <w:r w:rsidR="00A26A3E" w:rsidRPr="000B66EC">
        <w:rPr>
          <w:rFonts w:ascii="Calibre Light" w:hAnsi="Calibre Light"/>
          <w:sz w:val="24"/>
          <w:szCs w:val="24"/>
        </w:rPr>
        <w:t xml:space="preserve">states that </w:t>
      </w:r>
      <w:r w:rsidR="00273F8F">
        <w:rPr>
          <w:rFonts w:ascii="Calibre Light" w:hAnsi="Calibre Light"/>
          <w:sz w:val="24"/>
          <w:szCs w:val="24"/>
        </w:rPr>
        <w:t>M</w:t>
      </w:r>
      <w:r w:rsidR="00A26A3E" w:rsidRPr="000B66EC">
        <w:rPr>
          <w:rFonts w:ascii="Calibre Light" w:hAnsi="Calibre Light"/>
          <w:sz w:val="24"/>
          <w:szCs w:val="24"/>
        </w:rPr>
        <w:t>atch</w:t>
      </w:r>
      <w:r w:rsidR="00273F8F">
        <w:rPr>
          <w:rFonts w:ascii="Calibre Light" w:hAnsi="Calibre Light"/>
          <w:sz w:val="24"/>
          <w:szCs w:val="24"/>
        </w:rPr>
        <w:t xml:space="preserve"> T</w:t>
      </w:r>
      <w:r w:rsidR="00A26A3E" w:rsidRPr="000B66EC">
        <w:rPr>
          <w:rFonts w:ascii="Calibre Light" w:hAnsi="Calibre Light"/>
          <w:sz w:val="24"/>
          <w:szCs w:val="24"/>
        </w:rPr>
        <w:t>rading can also benefit funders as well as social enterprises. He’s said that</w:t>
      </w:r>
      <w:r w:rsidRPr="000B66EC">
        <w:rPr>
          <w:rFonts w:ascii="Calibre Light" w:hAnsi="Calibre Light"/>
          <w:sz w:val="24"/>
          <w:szCs w:val="24"/>
        </w:rPr>
        <w:t xml:space="preserve"> </w:t>
      </w:r>
      <w:r w:rsidR="006C1D62" w:rsidRPr="000B66EC">
        <w:rPr>
          <w:rFonts w:ascii="Calibre Light" w:hAnsi="Calibre Light"/>
          <w:sz w:val="24"/>
          <w:szCs w:val="24"/>
        </w:rPr>
        <w:t>“</w:t>
      </w:r>
      <w:r w:rsidR="00A26A3E" w:rsidRPr="000B66EC">
        <w:rPr>
          <w:rFonts w:ascii="Calibre Light" w:hAnsi="Calibre Light"/>
          <w:sz w:val="24"/>
          <w:szCs w:val="24"/>
        </w:rPr>
        <w:t>t</w:t>
      </w:r>
      <w:r w:rsidR="006C1D62" w:rsidRPr="000B66EC">
        <w:rPr>
          <w:rFonts w:ascii="Calibre Light" w:hAnsi="Calibre Light"/>
          <w:sz w:val="24"/>
          <w:szCs w:val="24"/>
        </w:rPr>
        <w:t>he broken finance market currently assumes that social enterprises need either 100% (traditional grants) or 0% (investment) subsidisation. But most social enterprises need something in between: they can cover a percentage of their operating costs through trading revenue, and can be incentivised to increase that percentage without risking pure investment or relying purely on grants.”</w:t>
      </w:r>
    </w:p>
    <w:p w14:paraId="5BEDB4BA" w14:textId="0A21F573" w:rsidR="00BC149E" w:rsidRPr="000B66EC" w:rsidRDefault="00BC149E" w:rsidP="00EF63D9">
      <w:pPr>
        <w:rPr>
          <w:rFonts w:ascii="Calibre Light" w:hAnsi="Calibre Light"/>
          <w:sz w:val="24"/>
          <w:szCs w:val="24"/>
        </w:rPr>
      </w:pPr>
      <w:r w:rsidRPr="000B66EC">
        <w:rPr>
          <w:rFonts w:ascii="Calibre Light" w:hAnsi="Calibre Light"/>
          <w:sz w:val="24"/>
          <w:szCs w:val="24"/>
        </w:rPr>
        <w:t xml:space="preserve">SSE haven’t worked in isolation on these grants either, </w:t>
      </w:r>
      <w:r w:rsidR="000234AD" w:rsidRPr="000B66EC">
        <w:rPr>
          <w:rFonts w:ascii="Calibre Light" w:hAnsi="Calibre Light"/>
          <w:sz w:val="24"/>
          <w:szCs w:val="24"/>
        </w:rPr>
        <w:t>a Match Trading task force was set up of over 20 funders, the UK Government, corporates, research and advocacy partners</w:t>
      </w:r>
      <w:r w:rsidR="0014307A" w:rsidRPr="000B66EC">
        <w:rPr>
          <w:rFonts w:ascii="Calibre Light" w:hAnsi="Calibre Light"/>
          <w:sz w:val="24"/>
          <w:szCs w:val="24"/>
        </w:rPr>
        <w:t xml:space="preserve">, which included </w:t>
      </w:r>
      <w:r w:rsidR="000234AD" w:rsidRPr="000B66EC">
        <w:rPr>
          <w:rFonts w:ascii="Calibre Light" w:hAnsi="Calibre Light"/>
          <w:sz w:val="24"/>
          <w:szCs w:val="24"/>
        </w:rPr>
        <w:t xml:space="preserve">ourselves at London </w:t>
      </w:r>
      <w:r w:rsidR="001F5602" w:rsidRPr="000B66EC">
        <w:rPr>
          <w:rFonts w:ascii="Calibre Light" w:hAnsi="Calibre Light"/>
          <w:sz w:val="24"/>
          <w:szCs w:val="24"/>
        </w:rPr>
        <w:t>Funders</w:t>
      </w:r>
      <w:r w:rsidR="0014307A" w:rsidRPr="000B66EC">
        <w:rPr>
          <w:rFonts w:ascii="Calibre Light" w:hAnsi="Calibre Light"/>
          <w:sz w:val="24"/>
          <w:szCs w:val="24"/>
        </w:rPr>
        <w:t>.</w:t>
      </w:r>
      <w:r w:rsidR="006E79BC" w:rsidRPr="000B66EC">
        <w:rPr>
          <w:rFonts w:ascii="Calibre Light" w:hAnsi="Calibre Light"/>
          <w:sz w:val="24"/>
          <w:szCs w:val="24"/>
        </w:rPr>
        <w:t xml:space="preserve"> This group met to discuss specific topics, conducted research and data analysis to learn </w:t>
      </w:r>
      <w:r w:rsidR="00155BFF" w:rsidRPr="000B66EC">
        <w:rPr>
          <w:rFonts w:ascii="Calibre Light" w:hAnsi="Calibre Light"/>
          <w:sz w:val="24"/>
          <w:szCs w:val="24"/>
        </w:rPr>
        <w:t>“</w:t>
      </w:r>
      <w:r w:rsidR="006E79BC" w:rsidRPr="000B66EC">
        <w:rPr>
          <w:rFonts w:ascii="Calibre Light" w:hAnsi="Calibre Light"/>
          <w:sz w:val="24"/>
          <w:szCs w:val="24"/>
        </w:rPr>
        <w:t xml:space="preserve">how </w:t>
      </w:r>
      <w:r w:rsidR="00155BFF" w:rsidRPr="000B66EC">
        <w:rPr>
          <w:rFonts w:ascii="Calibre Light" w:hAnsi="Calibre Light"/>
          <w:sz w:val="24"/>
          <w:szCs w:val="24"/>
        </w:rPr>
        <w:t xml:space="preserve">and when Match Trading </w:t>
      </w:r>
      <w:r w:rsidR="006E79BC" w:rsidRPr="000B66EC">
        <w:rPr>
          <w:rFonts w:ascii="Calibre Light" w:hAnsi="Calibre Light"/>
          <w:sz w:val="24"/>
          <w:szCs w:val="24"/>
        </w:rPr>
        <w:t>works well</w:t>
      </w:r>
      <w:r w:rsidR="00155BFF" w:rsidRPr="000B66EC">
        <w:rPr>
          <w:rFonts w:ascii="Calibre Light" w:hAnsi="Calibre Light"/>
          <w:sz w:val="24"/>
          <w:szCs w:val="24"/>
        </w:rPr>
        <w:t>”</w:t>
      </w:r>
      <w:r w:rsidR="006E79BC" w:rsidRPr="000B66EC">
        <w:rPr>
          <w:rFonts w:ascii="Calibre Light" w:hAnsi="Calibre Light"/>
          <w:sz w:val="24"/>
          <w:szCs w:val="24"/>
        </w:rPr>
        <w:t xml:space="preserve">. </w:t>
      </w:r>
    </w:p>
    <w:p w14:paraId="30A152E2" w14:textId="7B7736E3" w:rsidR="00B107B7" w:rsidRPr="000B66EC" w:rsidRDefault="00BA13E2" w:rsidP="00EF63D9">
      <w:pPr>
        <w:rPr>
          <w:rFonts w:ascii="Calibre Light" w:hAnsi="Calibre Light"/>
          <w:sz w:val="24"/>
          <w:szCs w:val="24"/>
        </w:rPr>
      </w:pPr>
      <w:r w:rsidRPr="000B66EC">
        <w:rPr>
          <w:rFonts w:ascii="Calibre Light" w:hAnsi="Calibre Light"/>
          <w:sz w:val="24"/>
          <w:szCs w:val="24"/>
        </w:rPr>
        <w:t>Alongside this they worked together on ‘experiments and collaborations’ to inform their research, resulting in</w:t>
      </w:r>
      <w:r w:rsidR="003109A0" w:rsidRPr="000B66EC">
        <w:rPr>
          <w:rFonts w:ascii="Calibre Light" w:hAnsi="Calibre Light"/>
          <w:sz w:val="24"/>
          <w:szCs w:val="24"/>
        </w:rPr>
        <w:t xml:space="preserve"> training and best-practice manuals for grant makers. </w:t>
      </w:r>
      <w:r w:rsidR="00D259A7" w:rsidRPr="000B66EC">
        <w:rPr>
          <w:rFonts w:ascii="Calibre Light" w:hAnsi="Calibre Light"/>
          <w:sz w:val="24"/>
          <w:szCs w:val="24"/>
        </w:rPr>
        <w:t>Alast</w:t>
      </w:r>
      <w:r w:rsidR="0086036A">
        <w:rPr>
          <w:rFonts w:ascii="Calibre Light" w:hAnsi="Calibre Light"/>
          <w:sz w:val="24"/>
          <w:szCs w:val="24"/>
        </w:rPr>
        <w:t>ai</w:t>
      </w:r>
      <w:r w:rsidR="00D259A7" w:rsidRPr="000B66EC">
        <w:rPr>
          <w:rFonts w:ascii="Calibre Light" w:hAnsi="Calibre Light"/>
          <w:sz w:val="24"/>
          <w:szCs w:val="24"/>
        </w:rPr>
        <w:t>r goes on to say that</w:t>
      </w:r>
      <w:r w:rsidR="00B107B7" w:rsidRPr="000B66EC">
        <w:rPr>
          <w:rFonts w:ascii="Calibre Light" w:hAnsi="Calibre Light"/>
          <w:sz w:val="24"/>
          <w:szCs w:val="24"/>
        </w:rPr>
        <w:t xml:space="preserve"> “</w:t>
      </w:r>
      <w:r w:rsidR="00BC149E" w:rsidRPr="000B66EC">
        <w:rPr>
          <w:rFonts w:ascii="Calibre Light" w:hAnsi="Calibre Light"/>
          <w:sz w:val="24"/>
          <w:szCs w:val="24"/>
        </w:rPr>
        <w:t>although the concept is simple, implementing Match Trading grants and proving impact has been more complex. This is why collaboration has been extremely valuable - indeed, necessary. The Task Force has allowed funders to share the risks of experimentation, problem solve together, collectively build enough data to generate useful insights and join forces to exert more sector influence.”</w:t>
      </w:r>
    </w:p>
    <w:p w14:paraId="4ADB3629" w14:textId="4A419E9D" w:rsidR="00A445C0" w:rsidRDefault="00A445C0" w:rsidP="00A445C0">
      <w:pPr>
        <w:rPr>
          <w:rFonts w:ascii="Calibre Semibold" w:hAnsi="Calibre Semibold"/>
          <w:color w:val="C7077E" w:themeColor="accent1"/>
          <w:sz w:val="28"/>
          <w:szCs w:val="28"/>
        </w:rPr>
      </w:pPr>
      <w:r>
        <w:rPr>
          <w:rFonts w:ascii="Calibre Semibold" w:hAnsi="Calibre Semibold"/>
          <w:color w:val="C7077E" w:themeColor="accent1"/>
          <w:sz w:val="28"/>
          <w:szCs w:val="28"/>
        </w:rPr>
        <w:t xml:space="preserve">What </w:t>
      </w:r>
      <w:r w:rsidR="00A31BB3">
        <w:rPr>
          <w:rFonts w:ascii="Calibre Semibold" w:hAnsi="Calibre Semibold"/>
          <w:color w:val="C7077E" w:themeColor="accent1"/>
          <w:sz w:val="28"/>
          <w:szCs w:val="28"/>
        </w:rPr>
        <w:t xml:space="preserve">is </w:t>
      </w:r>
      <w:r w:rsidR="00F52297">
        <w:rPr>
          <w:rFonts w:ascii="Calibre Semibold" w:hAnsi="Calibre Semibold"/>
          <w:color w:val="C7077E" w:themeColor="accent1"/>
          <w:sz w:val="28"/>
          <w:szCs w:val="28"/>
        </w:rPr>
        <w:t xml:space="preserve">the impact of </w:t>
      </w:r>
      <w:r w:rsidR="00273F8F">
        <w:rPr>
          <w:rFonts w:ascii="Calibre Semibold" w:hAnsi="Calibre Semibold"/>
          <w:color w:val="C7077E" w:themeColor="accent1"/>
          <w:sz w:val="28"/>
          <w:szCs w:val="28"/>
        </w:rPr>
        <w:t>M</w:t>
      </w:r>
      <w:r w:rsidR="004A45F5">
        <w:rPr>
          <w:rFonts w:ascii="Calibre Semibold" w:hAnsi="Calibre Semibold"/>
          <w:color w:val="C7077E" w:themeColor="accent1"/>
          <w:sz w:val="28"/>
          <w:szCs w:val="28"/>
        </w:rPr>
        <w:t>atch</w:t>
      </w:r>
      <w:r w:rsidR="00A31BB3">
        <w:rPr>
          <w:rFonts w:ascii="Calibre Semibold" w:hAnsi="Calibre Semibold"/>
          <w:color w:val="C7077E" w:themeColor="accent1"/>
          <w:sz w:val="28"/>
          <w:szCs w:val="28"/>
        </w:rPr>
        <w:t xml:space="preserve"> </w:t>
      </w:r>
      <w:r w:rsidR="00273F8F">
        <w:rPr>
          <w:rFonts w:ascii="Calibre Semibold" w:hAnsi="Calibre Semibold"/>
          <w:color w:val="C7077E" w:themeColor="accent1"/>
          <w:sz w:val="28"/>
          <w:szCs w:val="28"/>
        </w:rPr>
        <w:t>T</w:t>
      </w:r>
      <w:r w:rsidR="004A45F5">
        <w:rPr>
          <w:rFonts w:ascii="Calibre Semibold" w:hAnsi="Calibre Semibold"/>
          <w:color w:val="C7077E" w:themeColor="accent1"/>
          <w:sz w:val="28"/>
          <w:szCs w:val="28"/>
        </w:rPr>
        <w:t>rading</w:t>
      </w:r>
      <w:r>
        <w:rPr>
          <w:rFonts w:ascii="Calibre Semibold" w:hAnsi="Calibre Semibold"/>
          <w:color w:val="C7077E" w:themeColor="accent1"/>
          <w:sz w:val="28"/>
          <w:szCs w:val="28"/>
        </w:rPr>
        <w:t>?</w:t>
      </w:r>
    </w:p>
    <w:p w14:paraId="53F27EFC" w14:textId="4F67C296" w:rsidR="00EF63D9" w:rsidRPr="000B66EC" w:rsidRDefault="00EF63D9" w:rsidP="00A445C0">
      <w:pPr>
        <w:rPr>
          <w:rFonts w:ascii="Calibre Light" w:hAnsi="Calibre Light"/>
          <w:sz w:val="24"/>
          <w:szCs w:val="24"/>
        </w:rPr>
      </w:pPr>
      <w:r w:rsidRPr="000B66EC">
        <w:rPr>
          <w:rFonts w:ascii="Calibre Light" w:hAnsi="Calibre Light"/>
          <w:sz w:val="24"/>
          <w:szCs w:val="24"/>
        </w:rPr>
        <w:t>So far</w:t>
      </w:r>
      <w:r w:rsidR="00E06146" w:rsidRPr="000B66EC">
        <w:rPr>
          <w:rFonts w:ascii="Calibre Light" w:hAnsi="Calibre Light"/>
          <w:sz w:val="24"/>
          <w:szCs w:val="24"/>
        </w:rPr>
        <w:t xml:space="preserve"> over </w:t>
      </w:r>
      <w:r w:rsidR="00087A68" w:rsidRPr="000B66EC">
        <w:rPr>
          <w:rFonts w:ascii="Calibre Light" w:hAnsi="Calibre Light"/>
          <w:sz w:val="24"/>
          <w:szCs w:val="24"/>
        </w:rPr>
        <w:t>900</w:t>
      </w:r>
      <w:r w:rsidR="00E06146" w:rsidRPr="000B66EC">
        <w:rPr>
          <w:rFonts w:ascii="Calibre Light" w:hAnsi="Calibre Light"/>
          <w:sz w:val="24"/>
          <w:szCs w:val="24"/>
        </w:rPr>
        <w:t xml:space="preserve"> Match Trading grants have been awarded to </w:t>
      </w:r>
      <w:r w:rsidR="00477283" w:rsidRPr="000B66EC">
        <w:rPr>
          <w:rFonts w:ascii="Calibre Light" w:hAnsi="Calibre Light"/>
          <w:sz w:val="24"/>
          <w:szCs w:val="24"/>
        </w:rPr>
        <w:t>voluntary</w:t>
      </w:r>
      <w:r w:rsidR="00E06146" w:rsidRPr="000B66EC">
        <w:rPr>
          <w:rFonts w:ascii="Calibre Light" w:hAnsi="Calibre Light"/>
          <w:sz w:val="24"/>
          <w:szCs w:val="24"/>
        </w:rPr>
        <w:t>, community and social enterprises</w:t>
      </w:r>
      <w:r w:rsidR="00965745" w:rsidRPr="000B66EC">
        <w:rPr>
          <w:rFonts w:ascii="Calibre Light" w:hAnsi="Calibre Light"/>
          <w:sz w:val="24"/>
          <w:szCs w:val="24"/>
        </w:rPr>
        <w:t xml:space="preserve"> </w:t>
      </w:r>
      <w:r w:rsidR="00477283" w:rsidRPr="000B66EC">
        <w:rPr>
          <w:rFonts w:ascii="Calibre Light" w:hAnsi="Calibre Light"/>
          <w:sz w:val="24"/>
          <w:szCs w:val="24"/>
        </w:rPr>
        <w:t>through</w:t>
      </w:r>
      <w:r w:rsidR="00965745" w:rsidRPr="000B66EC">
        <w:rPr>
          <w:rFonts w:ascii="Calibre Light" w:hAnsi="Calibre Light"/>
          <w:sz w:val="24"/>
          <w:szCs w:val="24"/>
        </w:rPr>
        <w:t xml:space="preserve"> the SSE programme</w:t>
      </w:r>
      <w:r w:rsidR="00704178" w:rsidRPr="000B66EC">
        <w:rPr>
          <w:rFonts w:ascii="Calibre Light" w:hAnsi="Calibre Light"/>
          <w:sz w:val="24"/>
          <w:szCs w:val="24"/>
        </w:rPr>
        <w:t xml:space="preserve"> since 2017. </w:t>
      </w:r>
    </w:p>
    <w:p w14:paraId="4F58F1D0" w14:textId="244C62FD" w:rsidR="006D35E5" w:rsidRPr="000B66EC" w:rsidRDefault="006D35E5" w:rsidP="000B66EC">
      <w:pPr>
        <w:rPr>
          <w:rFonts w:ascii="Calibre Light" w:hAnsi="Calibre Light"/>
          <w:sz w:val="24"/>
          <w:szCs w:val="24"/>
        </w:rPr>
      </w:pPr>
      <w:r w:rsidRPr="000B66EC">
        <w:rPr>
          <w:rFonts w:ascii="Calibre Light" w:hAnsi="Calibre Light"/>
          <w:sz w:val="24"/>
          <w:szCs w:val="24"/>
        </w:rPr>
        <w:t xml:space="preserve">Looking at the latest </w:t>
      </w:r>
      <w:hyperlink r:id="rId12" w:history="1">
        <w:r w:rsidRPr="000B66EC">
          <w:rPr>
            <w:rStyle w:val="Hyperlink"/>
            <w:rFonts w:ascii="Calibre Light" w:hAnsi="Calibre Light"/>
            <w:sz w:val="24"/>
            <w:szCs w:val="24"/>
          </w:rPr>
          <w:t>impact report</w:t>
        </w:r>
      </w:hyperlink>
      <w:r w:rsidRPr="000B66EC">
        <w:rPr>
          <w:rStyle w:val="FootnoteReference"/>
          <w:rFonts w:ascii="Calibre Light" w:hAnsi="Calibre Light"/>
          <w:sz w:val="24"/>
          <w:szCs w:val="24"/>
        </w:rPr>
        <w:footnoteReference w:id="2"/>
      </w:r>
      <w:r w:rsidR="000177E9" w:rsidRPr="000B66EC">
        <w:rPr>
          <w:rFonts w:ascii="Calibre Light" w:hAnsi="Calibre Light"/>
          <w:sz w:val="24"/>
          <w:szCs w:val="24"/>
        </w:rPr>
        <w:t xml:space="preserve"> we can see </w:t>
      </w:r>
      <w:r w:rsidR="002F1ED1" w:rsidRPr="000B66EC">
        <w:rPr>
          <w:rFonts w:ascii="Calibre Light" w:hAnsi="Calibre Light"/>
          <w:sz w:val="24"/>
          <w:szCs w:val="24"/>
        </w:rPr>
        <w:t xml:space="preserve">that there was a 2.5x trading increase of Match Trading grants recipients vs. ‘traditional’ grant recipients. </w:t>
      </w:r>
      <w:r w:rsidR="00422CB1" w:rsidRPr="000B66EC">
        <w:rPr>
          <w:rFonts w:ascii="Calibre Light" w:hAnsi="Calibre Light"/>
          <w:sz w:val="24"/>
          <w:szCs w:val="24"/>
        </w:rPr>
        <w:t xml:space="preserve">This resulted in a 40% median increase from income and a 100% median increase from trading. </w:t>
      </w:r>
    </w:p>
    <w:p w14:paraId="03E13B28" w14:textId="4B8A1ACE" w:rsidR="000B66EC" w:rsidRDefault="008A7AE3" w:rsidP="000B66EC">
      <w:pPr>
        <w:rPr>
          <w:rFonts w:ascii="Calibre Light" w:hAnsi="Calibre Light"/>
          <w:sz w:val="24"/>
          <w:szCs w:val="24"/>
        </w:rPr>
      </w:pPr>
      <w:r w:rsidRPr="000B66EC">
        <w:rPr>
          <w:rFonts w:ascii="Calibre Light" w:hAnsi="Calibre Light"/>
          <w:sz w:val="24"/>
          <w:szCs w:val="24"/>
        </w:rPr>
        <w:t>The movement has also grown from</w:t>
      </w:r>
      <w:r w:rsidR="006C76DB" w:rsidRPr="000B66EC">
        <w:rPr>
          <w:rFonts w:ascii="Calibre Light" w:hAnsi="Calibre Light"/>
          <w:sz w:val="24"/>
          <w:szCs w:val="24"/>
        </w:rPr>
        <w:t xml:space="preserve"> £80,000 in grant commitments in 2017 up to £11.6m </w:t>
      </w:r>
      <w:r w:rsidR="002F3683" w:rsidRPr="000B66EC">
        <w:rPr>
          <w:rFonts w:ascii="Calibre Light" w:hAnsi="Calibre Light"/>
          <w:sz w:val="24"/>
          <w:szCs w:val="24"/>
        </w:rPr>
        <w:t>in 2020</w:t>
      </w:r>
      <w:r w:rsidR="00F960C9" w:rsidRPr="000B66EC">
        <w:rPr>
          <w:rFonts w:ascii="Calibre Light" w:hAnsi="Calibre Light"/>
          <w:sz w:val="24"/>
          <w:szCs w:val="24"/>
        </w:rPr>
        <w:t xml:space="preserve">. </w:t>
      </w:r>
    </w:p>
    <w:p w14:paraId="677FDAFA" w14:textId="77777777" w:rsidR="000B66EC" w:rsidRDefault="000B66EC" w:rsidP="00675C91">
      <w:pPr>
        <w:rPr>
          <w:rFonts w:ascii="Calibre Light" w:hAnsi="Calibre Light"/>
          <w:sz w:val="24"/>
          <w:szCs w:val="24"/>
        </w:rPr>
      </w:pPr>
    </w:p>
    <w:p w14:paraId="7DB60CD3" w14:textId="15B2A91C" w:rsidR="00F960C9" w:rsidRPr="000B66EC" w:rsidRDefault="00F960C9" w:rsidP="004B09E4">
      <w:pPr>
        <w:rPr>
          <w:sz w:val="24"/>
          <w:szCs w:val="24"/>
        </w:rPr>
      </w:pPr>
      <w:r w:rsidRPr="000B66EC">
        <w:rPr>
          <w:rFonts w:ascii="Calibre Light" w:hAnsi="Calibre Light"/>
          <w:sz w:val="24"/>
          <w:szCs w:val="24"/>
        </w:rPr>
        <w:lastRenderedPageBreak/>
        <w:t xml:space="preserve">In October 2020, Power to Change, </w:t>
      </w:r>
      <w:r w:rsidR="000B66EC" w:rsidRPr="000B66EC">
        <w:rPr>
          <w:rFonts w:ascii="Calibre Light" w:hAnsi="Calibre Light"/>
          <w:sz w:val="24"/>
          <w:szCs w:val="24"/>
        </w:rPr>
        <w:t>partner</w:t>
      </w:r>
      <w:r w:rsidR="00C336E1">
        <w:rPr>
          <w:rFonts w:ascii="Calibre Light" w:hAnsi="Calibre Light"/>
          <w:sz w:val="24"/>
          <w:szCs w:val="24"/>
        </w:rPr>
        <w:t>ed</w:t>
      </w:r>
      <w:r w:rsidR="00AD6C65" w:rsidRPr="000B66EC">
        <w:rPr>
          <w:rFonts w:ascii="Calibre Light" w:hAnsi="Calibre Light"/>
          <w:sz w:val="24"/>
          <w:szCs w:val="24"/>
        </w:rPr>
        <w:t xml:space="preserve"> with SSE</w:t>
      </w:r>
      <w:r w:rsidR="007F421A" w:rsidRPr="000B66EC">
        <w:rPr>
          <w:rFonts w:ascii="Calibre Light" w:hAnsi="Calibre Light"/>
          <w:sz w:val="24"/>
          <w:szCs w:val="24"/>
        </w:rPr>
        <w:t xml:space="preserve"> to run the ‘Community Business Trade Up’ programme</w:t>
      </w:r>
      <w:r w:rsidR="007F421A" w:rsidRPr="000B66EC">
        <w:rPr>
          <w:sz w:val="24"/>
          <w:szCs w:val="24"/>
        </w:rPr>
        <w:t xml:space="preserve">, a five year £6.5m support programme aimed at strengthening community businesses. The aim of the programme was to help participants increase their trading income, build an entrepreneurial mindset, reduce grant dependency and be financially sustainable. </w:t>
      </w:r>
      <w:r w:rsidR="00675C91" w:rsidRPr="000B66EC">
        <w:rPr>
          <w:sz w:val="24"/>
          <w:szCs w:val="24"/>
        </w:rPr>
        <w:t>This</w:t>
      </w:r>
      <w:r w:rsidR="007F421A" w:rsidRPr="000B66EC">
        <w:rPr>
          <w:sz w:val="24"/>
          <w:szCs w:val="24"/>
        </w:rPr>
        <w:t xml:space="preserve"> programme provided 279 participants with a transformative nine month learning programme, up to £10,000 Match Trading grant and the support of a network of other community business leaders. </w:t>
      </w:r>
      <w:r w:rsidR="000B66EC">
        <w:rPr>
          <w:sz w:val="24"/>
          <w:szCs w:val="24"/>
        </w:rPr>
        <w:t>In</w:t>
      </w:r>
      <w:r w:rsidR="001E72A6">
        <w:rPr>
          <w:sz w:val="24"/>
          <w:szCs w:val="24"/>
        </w:rPr>
        <w:t xml:space="preserve"> their </w:t>
      </w:r>
      <w:hyperlink r:id="rId13" w:history="1">
        <w:r w:rsidR="001E72A6" w:rsidRPr="001E72A6">
          <w:rPr>
            <w:rStyle w:val="Hyperlink"/>
            <w:sz w:val="24"/>
            <w:szCs w:val="24"/>
          </w:rPr>
          <w:t>Impact Report</w:t>
        </w:r>
      </w:hyperlink>
      <w:r w:rsidR="001E72A6">
        <w:rPr>
          <w:sz w:val="24"/>
          <w:szCs w:val="24"/>
        </w:rPr>
        <w:t xml:space="preserve"> they</w:t>
      </w:r>
      <w:r w:rsidR="0057562D">
        <w:rPr>
          <w:sz w:val="24"/>
          <w:szCs w:val="24"/>
        </w:rPr>
        <w:t xml:space="preserve"> state</w:t>
      </w:r>
      <w:r w:rsidR="001E72A6">
        <w:rPr>
          <w:sz w:val="24"/>
          <w:szCs w:val="24"/>
        </w:rPr>
        <w:t xml:space="preserve"> </w:t>
      </w:r>
      <w:r w:rsidR="00675C91" w:rsidRPr="000B66EC">
        <w:rPr>
          <w:sz w:val="24"/>
          <w:szCs w:val="24"/>
        </w:rPr>
        <w:t>that:</w:t>
      </w:r>
    </w:p>
    <w:p w14:paraId="799FDB56" w14:textId="77777777" w:rsidR="000B66EC" w:rsidRPr="000B66EC" w:rsidRDefault="000B66EC" w:rsidP="000B66EC">
      <w:pPr>
        <w:pStyle w:val="ListParagraph"/>
        <w:numPr>
          <w:ilvl w:val="0"/>
          <w:numId w:val="48"/>
        </w:numPr>
        <w:rPr>
          <w:rFonts w:ascii="Calibre Light" w:hAnsi="Calibre Light"/>
          <w:sz w:val="24"/>
          <w:szCs w:val="24"/>
        </w:rPr>
      </w:pPr>
      <w:r w:rsidRPr="000B66EC">
        <w:rPr>
          <w:b/>
          <w:bCs/>
          <w:sz w:val="24"/>
          <w:szCs w:val="24"/>
        </w:rPr>
        <w:t>Incentivised grants work</w:t>
      </w:r>
      <w:r w:rsidRPr="000B66EC">
        <w:rPr>
          <w:sz w:val="24"/>
          <w:szCs w:val="24"/>
        </w:rPr>
        <w:t xml:space="preserve"> </w:t>
      </w:r>
    </w:p>
    <w:p w14:paraId="6C183EDA" w14:textId="40EDA2AF" w:rsidR="000B66EC" w:rsidRPr="000B66EC" w:rsidRDefault="000B66EC" w:rsidP="000B66EC">
      <w:pPr>
        <w:pStyle w:val="ListParagraph"/>
        <w:rPr>
          <w:rFonts w:ascii="Calibre Light" w:hAnsi="Calibre Light"/>
          <w:sz w:val="24"/>
          <w:szCs w:val="24"/>
        </w:rPr>
      </w:pPr>
      <w:r w:rsidRPr="000B66EC">
        <w:rPr>
          <w:sz w:val="24"/>
          <w:szCs w:val="24"/>
        </w:rPr>
        <w:t>The average increase in annual income from trading that can be attributed to receiving the Match Trading grant is £9,190. Trade Up participant businesses achieved this increase in trading income despite the fact that over half (54</w:t>
      </w:r>
      <w:r w:rsidR="001E72A6">
        <w:rPr>
          <w:sz w:val="24"/>
          <w:szCs w:val="24"/>
        </w:rPr>
        <w:t>%</w:t>
      </w:r>
      <w:r w:rsidRPr="000B66EC">
        <w:rPr>
          <w:sz w:val="24"/>
          <w:szCs w:val="24"/>
        </w:rPr>
        <w:t xml:space="preserve">) of them are based in the most deprived areas in the country. </w:t>
      </w:r>
    </w:p>
    <w:p w14:paraId="78282320" w14:textId="77777777" w:rsidR="000B66EC" w:rsidRPr="000B66EC" w:rsidRDefault="000B66EC" w:rsidP="000B66EC">
      <w:pPr>
        <w:pStyle w:val="ListParagraph"/>
        <w:numPr>
          <w:ilvl w:val="0"/>
          <w:numId w:val="48"/>
        </w:numPr>
        <w:rPr>
          <w:rFonts w:ascii="Calibre Light" w:hAnsi="Calibre Light"/>
          <w:sz w:val="24"/>
          <w:szCs w:val="24"/>
        </w:rPr>
      </w:pPr>
      <w:r w:rsidRPr="000B66EC">
        <w:rPr>
          <w:b/>
          <w:bCs/>
          <w:sz w:val="24"/>
          <w:szCs w:val="24"/>
        </w:rPr>
        <w:t>Incentivised grants reduce grant dependency</w:t>
      </w:r>
    </w:p>
    <w:p w14:paraId="0B40D76E" w14:textId="5C1C785C" w:rsidR="000B66EC" w:rsidRPr="000B66EC" w:rsidRDefault="000B66EC" w:rsidP="000B66EC">
      <w:pPr>
        <w:pStyle w:val="ListParagraph"/>
        <w:rPr>
          <w:rFonts w:ascii="Calibre Light" w:hAnsi="Calibre Light"/>
          <w:sz w:val="24"/>
          <w:szCs w:val="24"/>
        </w:rPr>
      </w:pPr>
      <w:r w:rsidRPr="000B66EC">
        <w:rPr>
          <w:sz w:val="24"/>
          <w:szCs w:val="24"/>
        </w:rPr>
        <w:t>The use of Match Trading grants is shown to drive an increase in income from trading as a proportion of total revenue. A 9.5</w:t>
      </w:r>
      <w:r w:rsidR="0012700B">
        <w:rPr>
          <w:sz w:val="24"/>
          <w:szCs w:val="24"/>
        </w:rPr>
        <w:t xml:space="preserve">% </w:t>
      </w:r>
      <w:r w:rsidRPr="000B66EC">
        <w:rPr>
          <w:sz w:val="24"/>
          <w:szCs w:val="24"/>
        </w:rPr>
        <w:t xml:space="preserve">point shift in this ‘trading ratio’ is credited to the Match Trading grant mechanism. </w:t>
      </w:r>
    </w:p>
    <w:p w14:paraId="28513118" w14:textId="77777777" w:rsidR="000B66EC" w:rsidRPr="000B66EC" w:rsidRDefault="000B66EC" w:rsidP="000B66EC">
      <w:pPr>
        <w:pStyle w:val="ListParagraph"/>
        <w:numPr>
          <w:ilvl w:val="0"/>
          <w:numId w:val="48"/>
        </w:numPr>
        <w:rPr>
          <w:rFonts w:ascii="Calibre Light" w:hAnsi="Calibre Light"/>
          <w:sz w:val="24"/>
          <w:szCs w:val="24"/>
        </w:rPr>
      </w:pPr>
      <w:r w:rsidRPr="000B66EC">
        <w:rPr>
          <w:b/>
          <w:bCs/>
          <w:sz w:val="24"/>
          <w:szCs w:val="24"/>
        </w:rPr>
        <w:t>Entrepreneurial mindsets</w:t>
      </w:r>
      <w:r w:rsidRPr="000B66EC">
        <w:rPr>
          <w:sz w:val="24"/>
          <w:szCs w:val="24"/>
        </w:rPr>
        <w:t xml:space="preserve"> </w:t>
      </w:r>
    </w:p>
    <w:p w14:paraId="12ABCA14" w14:textId="36D87019" w:rsidR="002F1ED1" w:rsidRDefault="000B66EC" w:rsidP="000B66EC">
      <w:pPr>
        <w:pStyle w:val="ListParagraph"/>
        <w:rPr>
          <w:sz w:val="24"/>
          <w:szCs w:val="24"/>
        </w:rPr>
      </w:pPr>
      <w:r w:rsidRPr="000B66EC">
        <w:rPr>
          <w:sz w:val="24"/>
          <w:szCs w:val="24"/>
        </w:rPr>
        <w:t>The learning programme gives participants the business skills, confidence and peer support to develop a truly entrepreneurial culture. All this contributes to an organisation’s chances of long-term sustainability via more diverse income streams, greater social impact and the ability to adapt to future crises.</w:t>
      </w:r>
    </w:p>
    <w:p w14:paraId="7A0A9EE6" w14:textId="06485FC7" w:rsidR="006A6CA9" w:rsidRDefault="006A6CA9" w:rsidP="00B837E8">
      <w:pPr>
        <w:rPr>
          <w:rFonts w:ascii="Calibre Light" w:hAnsi="Calibre Light"/>
          <w:sz w:val="24"/>
          <w:szCs w:val="24"/>
        </w:rPr>
      </w:pPr>
      <w:r w:rsidRPr="006A6CA9">
        <w:rPr>
          <w:rFonts w:ascii="Calibre Light" w:hAnsi="Calibre Light"/>
          <w:sz w:val="24"/>
          <w:szCs w:val="24"/>
        </w:rPr>
        <w:t>Danny Dawes, Grandads Front Room</w:t>
      </w:r>
      <w:r>
        <w:rPr>
          <w:rFonts w:ascii="Calibre Light" w:hAnsi="Calibre Light"/>
          <w:sz w:val="24"/>
          <w:szCs w:val="24"/>
        </w:rPr>
        <w:t xml:space="preserve"> One, of the grantees of the programme commented that: </w:t>
      </w:r>
    </w:p>
    <w:p w14:paraId="4683DD75" w14:textId="56A8C5AA" w:rsidR="006A6CA9" w:rsidRDefault="006A6CA9" w:rsidP="006A6CA9">
      <w:pPr>
        <w:rPr>
          <w:rFonts w:ascii="Calibre Light" w:hAnsi="Calibre Light"/>
          <w:sz w:val="24"/>
          <w:szCs w:val="24"/>
        </w:rPr>
      </w:pPr>
      <w:r w:rsidRPr="006A6CA9">
        <w:rPr>
          <w:rFonts w:ascii="Calibre Light" w:hAnsi="Calibre Light"/>
          <w:sz w:val="24"/>
          <w:szCs w:val="24"/>
        </w:rPr>
        <w:t>“I like that the Match Trading grant is empowering and enabling. You don’t feel beholden. If you don’t step up your trading you don’t get the money. The Match Trading money also has given us a cushion. We have managed to do so much more. We now have a bigger van and we are a month ahead on rent. We now have proper signage. It has upped awareness about us and enabled us to reach more sales</w:t>
      </w:r>
      <w:r w:rsidR="00DF0FB4">
        <w:rPr>
          <w:rFonts w:ascii="Calibre Light" w:hAnsi="Calibre Light"/>
          <w:sz w:val="24"/>
          <w:szCs w:val="24"/>
        </w:rPr>
        <w:t>.”</w:t>
      </w:r>
    </w:p>
    <w:p w14:paraId="66BE2F0B" w14:textId="10669AB0" w:rsidR="00E943BA" w:rsidRPr="00D40372" w:rsidRDefault="00DF0FB4" w:rsidP="00D40372">
      <w:pPr>
        <w:rPr>
          <w:rFonts w:ascii="Calibre Light" w:hAnsi="Calibre Light"/>
          <w:sz w:val="24"/>
          <w:szCs w:val="24"/>
        </w:rPr>
      </w:pPr>
      <w:r>
        <w:rPr>
          <w:rFonts w:ascii="Calibre Light" w:hAnsi="Calibre Light"/>
          <w:sz w:val="24"/>
          <w:szCs w:val="24"/>
        </w:rPr>
        <w:t xml:space="preserve">The report goes on to ask how effective Match Trading is and concludes </w:t>
      </w:r>
      <w:r w:rsidR="00A95EC6" w:rsidRPr="007C6A53">
        <w:rPr>
          <w:rFonts w:ascii="Calibre Light" w:hAnsi="Calibre Light"/>
          <w:sz w:val="24"/>
          <w:szCs w:val="24"/>
        </w:rPr>
        <w:t>that “Match Trading has a large and significant impact on trading performance above and beyond traditional grants. Indeed, it is worth emphasising that is does so despite costing less than traditional grants. The average grant in the Match Trading cohort was just £9,350, whereas the average grant in the control cohort was £10,000 by definition.</w:t>
      </w:r>
      <w:r w:rsidR="007C6A53" w:rsidRPr="007C6A53">
        <w:rPr>
          <w:rFonts w:ascii="Calibre Light" w:hAnsi="Calibre Light"/>
          <w:sz w:val="24"/>
          <w:szCs w:val="24"/>
        </w:rPr>
        <w:t>”</w:t>
      </w:r>
      <w:r w:rsidR="00C413FE">
        <w:rPr>
          <w:rFonts w:ascii="Calibre Light" w:hAnsi="Calibre Light"/>
          <w:sz w:val="24"/>
          <w:szCs w:val="24"/>
        </w:rPr>
        <w:t xml:space="preserve"> And importantly that “</w:t>
      </w:r>
      <w:r w:rsidR="00C413FE" w:rsidRPr="00C413FE">
        <w:rPr>
          <w:rFonts w:ascii="Calibre Light" w:hAnsi="Calibre Light"/>
          <w:sz w:val="24"/>
          <w:szCs w:val="24"/>
        </w:rPr>
        <w:t>Match Trading contributes to an important change in the mindset of participants – from grant-dependency to a more sustainable business model with a greater diversity of income streams.</w:t>
      </w:r>
      <w:r w:rsidR="001871C1">
        <w:rPr>
          <w:rFonts w:ascii="Calibre Light" w:hAnsi="Calibre Light"/>
          <w:sz w:val="24"/>
          <w:szCs w:val="24"/>
        </w:rPr>
        <w:t>”</w:t>
      </w:r>
    </w:p>
    <w:p w14:paraId="0EB64716" w14:textId="5F812838" w:rsidR="00C94203" w:rsidRPr="00FC0618" w:rsidRDefault="00C607BC" w:rsidP="004558E6">
      <w:pPr>
        <w:rPr>
          <w:rFonts w:ascii="Calibre Semibold" w:hAnsi="Calibre Semibold"/>
          <w:color w:val="C7077E" w:themeColor="accent1"/>
          <w:sz w:val="28"/>
          <w:szCs w:val="28"/>
        </w:rPr>
      </w:pPr>
      <w:r w:rsidRPr="00FC0618">
        <w:rPr>
          <w:rFonts w:ascii="Calibre Semibold" w:hAnsi="Calibre Semibold"/>
          <w:color w:val="C7077E" w:themeColor="accent1"/>
          <w:sz w:val="28"/>
          <w:szCs w:val="28"/>
        </w:rPr>
        <w:t>Fu</w:t>
      </w:r>
      <w:r w:rsidR="00BB54B0" w:rsidRPr="00FC0618">
        <w:rPr>
          <w:rFonts w:ascii="Calibre Semibold" w:hAnsi="Calibre Semibold"/>
          <w:color w:val="C7077E" w:themeColor="accent1"/>
          <w:sz w:val="28"/>
          <w:szCs w:val="28"/>
        </w:rPr>
        <w:t>r</w:t>
      </w:r>
      <w:r w:rsidRPr="00FC0618">
        <w:rPr>
          <w:rFonts w:ascii="Calibre Semibold" w:hAnsi="Calibre Semibold"/>
          <w:color w:val="C7077E" w:themeColor="accent1"/>
          <w:sz w:val="28"/>
          <w:szCs w:val="28"/>
        </w:rPr>
        <w:t>ther reading</w:t>
      </w:r>
    </w:p>
    <w:p w14:paraId="5E8044B9" w14:textId="0100D7D5" w:rsidR="00D906CD" w:rsidRDefault="00743527" w:rsidP="00A442CD">
      <w:pPr>
        <w:rPr>
          <w:sz w:val="24"/>
          <w:szCs w:val="24"/>
        </w:rPr>
      </w:pPr>
      <w:r>
        <w:rPr>
          <w:sz w:val="24"/>
          <w:szCs w:val="24"/>
        </w:rPr>
        <w:t xml:space="preserve">Match </w:t>
      </w:r>
      <w:r w:rsidR="00273F8F">
        <w:rPr>
          <w:sz w:val="24"/>
          <w:szCs w:val="24"/>
        </w:rPr>
        <w:t>T</w:t>
      </w:r>
      <w:r>
        <w:rPr>
          <w:sz w:val="24"/>
          <w:szCs w:val="24"/>
        </w:rPr>
        <w:t xml:space="preserve">rading impact stories, Social School of Entrepreneurs - </w:t>
      </w:r>
      <w:hyperlink r:id="rId14" w:history="1">
        <w:r w:rsidRPr="006B67E5">
          <w:rPr>
            <w:rStyle w:val="Hyperlink"/>
            <w:sz w:val="24"/>
            <w:szCs w:val="24"/>
          </w:rPr>
          <w:t>https://www.the-sse.org/match-trading-case-studies/</w:t>
        </w:r>
      </w:hyperlink>
      <w:r>
        <w:rPr>
          <w:sz w:val="24"/>
          <w:szCs w:val="24"/>
        </w:rPr>
        <w:t xml:space="preserve"> </w:t>
      </w:r>
    </w:p>
    <w:p w14:paraId="023058F0" w14:textId="19F0B734" w:rsidR="007D0EDB" w:rsidRDefault="007D0EDB" w:rsidP="00A442CD">
      <w:pPr>
        <w:rPr>
          <w:sz w:val="24"/>
          <w:szCs w:val="24"/>
        </w:rPr>
      </w:pPr>
      <w:r>
        <w:rPr>
          <w:sz w:val="24"/>
          <w:szCs w:val="24"/>
        </w:rPr>
        <w:t xml:space="preserve">What is Match Trading, Social School of Entrepreneurs - </w:t>
      </w:r>
      <w:hyperlink r:id="rId15" w:anchor="CTA" w:history="1">
        <w:r w:rsidRPr="006B67E5">
          <w:rPr>
            <w:rStyle w:val="Hyperlink"/>
            <w:sz w:val="24"/>
            <w:szCs w:val="24"/>
          </w:rPr>
          <w:t>https://www.the-sse.org/about-school-for-social-entrepreneurs/match-trading/#CTA</w:t>
        </w:r>
      </w:hyperlink>
      <w:r>
        <w:rPr>
          <w:sz w:val="24"/>
          <w:szCs w:val="24"/>
        </w:rPr>
        <w:t xml:space="preserve"> </w:t>
      </w:r>
    </w:p>
    <w:p w14:paraId="69B23901" w14:textId="7C0790B1" w:rsidR="00694406" w:rsidRDefault="00694406" w:rsidP="00A442CD">
      <w:pPr>
        <w:rPr>
          <w:sz w:val="24"/>
          <w:szCs w:val="24"/>
        </w:rPr>
      </w:pPr>
      <w:r>
        <w:rPr>
          <w:sz w:val="24"/>
          <w:szCs w:val="24"/>
        </w:rPr>
        <w:t xml:space="preserve">Match Trading - </w:t>
      </w:r>
      <w:hyperlink r:id="rId16" w:history="1">
        <w:r w:rsidR="00477283" w:rsidRPr="006B67E5">
          <w:rPr>
            <w:rStyle w:val="Hyperlink"/>
            <w:sz w:val="24"/>
            <w:szCs w:val="24"/>
          </w:rPr>
          <w:t>https://www.matchtrading.com/</w:t>
        </w:r>
      </w:hyperlink>
      <w:r>
        <w:rPr>
          <w:sz w:val="24"/>
          <w:szCs w:val="24"/>
        </w:rPr>
        <w:t xml:space="preserve"> </w:t>
      </w:r>
    </w:p>
    <w:p w14:paraId="4E136624" w14:textId="13E50C3D" w:rsidR="00D40372" w:rsidRDefault="00D40372" w:rsidP="00A442CD">
      <w:r w:rsidRPr="0057562D">
        <w:rPr>
          <w:sz w:val="24"/>
          <w:szCs w:val="24"/>
        </w:rPr>
        <w:t>Trading Up: Match Trading® for Community Businesses as a powerful incentive for regeneration post-COVID</w:t>
      </w:r>
      <w:r w:rsidR="00E53CBB" w:rsidRPr="0057562D">
        <w:rPr>
          <w:sz w:val="24"/>
          <w:szCs w:val="24"/>
        </w:rPr>
        <w:t>, Power to Change</w:t>
      </w:r>
      <w:r w:rsidR="00E53CBB">
        <w:t xml:space="preserve"> - </w:t>
      </w:r>
      <w:hyperlink r:id="rId17" w:history="1">
        <w:r w:rsidR="00E53CBB" w:rsidRPr="00056098">
          <w:rPr>
            <w:rStyle w:val="Hyperlink"/>
          </w:rPr>
          <w:t>https://www.the-sse.org/wp-content/uploads/2020/11/CBTU-Impact-Report-Oct-2020.pdf</w:t>
        </w:r>
      </w:hyperlink>
      <w:r w:rsidR="00E53CBB">
        <w:t xml:space="preserve"> </w:t>
      </w:r>
    </w:p>
    <w:p w14:paraId="38074542" w14:textId="76A73470" w:rsidR="00E53CBB" w:rsidRDefault="00E53CBB" w:rsidP="00A442CD">
      <w:pPr>
        <w:rPr>
          <w:sz w:val="24"/>
          <w:szCs w:val="24"/>
        </w:rPr>
      </w:pPr>
      <w:r w:rsidRPr="00E53CBB">
        <w:rPr>
          <w:sz w:val="24"/>
          <w:szCs w:val="24"/>
        </w:rPr>
        <w:lastRenderedPageBreak/>
        <w:t xml:space="preserve">Match Trading and the Behaviours of Community Businesses and Social Enterprises </w:t>
      </w:r>
      <w:r>
        <w:rPr>
          <w:sz w:val="24"/>
          <w:szCs w:val="24"/>
        </w:rPr>
        <w:t xml:space="preserve">, LSE -  </w:t>
      </w:r>
      <w:hyperlink r:id="rId18" w:history="1">
        <w:r w:rsidRPr="00056098">
          <w:rPr>
            <w:rStyle w:val="Hyperlink"/>
            <w:sz w:val="24"/>
            <w:szCs w:val="24"/>
          </w:rPr>
          <w:t>https://www.lse.ac.uk/marshall-institute/research/projects/Match-Trading-and-the-behaviours-of-community-businesses-and-social-enterprises</w:t>
        </w:r>
      </w:hyperlink>
      <w:r>
        <w:rPr>
          <w:sz w:val="24"/>
          <w:szCs w:val="24"/>
        </w:rPr>
        <w:t xml:space="preserve"> </w:t>
      </w:r>
    </w:p>
    <w:p w14:paraId="552643D6" w14:textId="77777777" w:rsidR="00E53CBB" w:rsidRPr="00D84813" w:rsidRDefault="00E53CBB" w:rsidP="00A442CD">
      <w:pPr>
        <w:rPr>
          <w:sz w:val="24"/>
          <w:szCs w:val="24"/>
        </w:rPr>
      </w:pPr>
    </w:p>
    <w:sectPr w:rsidR="00E53CBB" w:rsidRPr="00D84813" w:rsidSect="00A52B9F">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2D861" w14:textId="77777777" w:rsidR="00FC3D7F" w:rsidRDefault="00FC3D7F" w:rsidP="00A40369">
      <w:pPr>
        <w:spacing w:after="0" w:line="240" w:lineRule="auto"/>
      </w:pPr>
      <w:r>
        <w:separator/>
      </w:r>
    </w:p>
  </w:endnote>
  <w:endnote w:type="continuationSeparator" w:id="0">
    <w:p w14:paraId="195425E4" w14:textId="77777777" w:rsidR="00FC3D7F" w:rsidRDefault="00FC3D7F" w:rsidP="00A40369">
      <w:pPr>
        <w:spacing w:after="0" w:line="240" w:lineRule="auto"/>
      </w:pPr>
      <w:r>
        <w:continuationSeparator/>
      </w:r>
    </w:p>
  </w:endnote>
  <w:endnote w:type="continuationNotice" w:id="1">
    <w:p w14:paraId="0D0DB9AB" w14:textId="77777777" w:rsidR="00FC3D7F" w:rsidRDefault="00FC3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Light">
    <w:panose1 w:val="020B0303030202060203"/>
    <w:charset w:val="00"/>
    <w:family w:val="swiss"/>
    <w:notTrueType/>
    <w:pitch w:val="variable"/>
    <w:sig w:usb0="00000007" w:usb1="00000000" w:usb2="00000000" w:usb3="00000000" w:csb0="00000093" w:csb1="00000000"/>
  </w:font>
  <w:font w:name="Calibre Medium">
    <w:panose1 w:val="020B0603030202060203"/>
    <w:charset w:val="00"/>
    <w:family w:val="swiss"/>
    <w:notTrueType/>
    <w:pitch w:val="variable"/>
    <w:sig w:usb0="00000007" w:usb1="00000000" w:usb2="00000000" w:usb3="00000000" w:csb0="00000093" w:csb1="00000000"/>
  </w:font>
  <w:font w:name="Calibre Semibold">
    <w:panose1 w:val="020B07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76601"/>
      <w:docPartObj>
        <w:docPartGallery w:val="Page Numbers (Bottom of Page)"/>
        <w:docPartUnique/>
      </w:docPartObj>
    </w:sdtPr>
    <w:sdtContent>
      <w:p w14:paraId="29EF2B90" w14:textId="1ABDC057" w:rsidR="00640596" w:rsidRDefault="00640596">
        <w:pPr>
          <w:pStyle w:val="Footer"/>
        </w:pPr>
        <w:r>
          <w:fldChar w:fldCharType="begin"/>
        </w:r>
        <w:r>
          <w:instrText>PAGE   \* MERGEFORMAT</w:instrText>
        </w:r>
        <w:r>
          <w:fldChar w:fldCharType="separate"/>
        </w:r>
        <w:r>
          <w:t>2</w:t>
        </w:r>
        <w:r>
          <w:fldChar w:fldCharType="end"/>
        </w:r>
      </w:p>
    </w:sdtContent>
  </w:sdt>
  <w:p w14:paraId="2C5FE8F7" w14:textId="77777777" w:rsidR="00640596" w:rsidRDefault="006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BA403" w14:textId="77777777" w:rsidR="00FC3D7F" w:rsidRDefault="00FC3D7F" w:rsidP="00A40369">
      <w:pPr>
        <w:spacing w:after="0" w:line="240" w:lineRule="auto"/>
      </w:pPr>
      <w:r>
        <w:separator/>
      </w:r>
    </w:p>
  </w:footnote>
  <w:footnote w:type="continuationSeparator" w:id="0">
    <w:p w14:paraId="1D384D31" w14:textId="77777777" w:rsidR="00FC3D7F" w:rsidRDefault="00FC3D7F" w:rsidP="00A40369">
      <w:pPr>
        <w:spacing w:after="0" w:line="240" w:lineRule="auto"/>
      </w:pPr>
      <w:r>
        <w:continuationSeparator/>
      </w:r>
    </w:p>
  </w:footnote>
  <w:footnote w:type="continuationNotice" w:id="1">
    <w:p w14:paraId="600649DA" w14:textId="77777777" w:rsidR="00FC3D7F" w:rsidRDefault="00FC3D7F">
      <w:pPr>
        <w:spacing w:after="0" w:line="240" w:lineRule="auto"/>
      </w:pPr>
    </w:p>
  </w:footnote>
  <w:footnote w:id="2">
    <w:p w14:paraId="76274600" w14:textId="38157F58" w:rsidR="006D35E5" w:rsidRDefault="006D35E5">
      <w:pPr>
        <w:pStyle w:val="FootnoteText"/>
      </w:pPr>
      <w:r>
        <w:rPr>
          <w:rStyle w:val="FootnoteReference"/>
        </w:rPr>
        <w:footnoteRef/>
      </w:r>
      <w:r>
        <w:t xml:space="preserve"> </w:t>
      </w:r>
      <w:r w:rsidR="000177E9">
        <w:t>Data bases on 304 organisations from 2017 – 202</w:t>
      </w:r>
      <w:r w:rsidR="002F3683">
        <w:t>0</w:t>
      </w:r>
      <w:r w:rsidR="000177E9">
        <w:t xml:space="preserve"> from all MT programmes - </w:t>
      </w:r>
      <w:hyperlink r:id="rId1" w:history="1">
        <w:r w:rsidR="000177E9" w:rsidRPr="00056098">
          <w:rPr>
            <w:rStyle w:val="Hyperlink"/>
          </w:rPr>
          <w:t>https://innovationwm.co.uk/wp-content/uploads/2022/03/Match-Trading-an-innovation-in-funding.pdf</w:t>
        </w:r>
      </w:hyperlink>
      <w:r w:rsidR="000177E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A194B" w14:textId="3E94D8B3" w:rsidR="00743F7C" w:rsidRDefault="00FB7245"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Pr>
        <w:noProof/>
      </w:rPr>
      <w:drawing>
        <wp:anchor distT="0" distB="0" distL="114300" distR="114300" simplePos="0" relativeHeight="251658240" behindDoc="0" locked="0" layoutInCell="1" allowOverlap="1" wp14:anchorId="3C2F75A7" wp14:editId="0BFB2D33">
          <wp:simplePos x="0" y="0"/>
          <wp:positionH relativeFrom="column">
            <wp:posOffset>5213023</wp:posOffset>
          </wp:positionH>
          <wp:positionV relativeFrom="paragraph">
            <wp:posOffset>-76050</wp:posOffset>
          </wp:positionV>
          <wp:extent cx="1005840" cy="836930"/>
          <wp:effectExtent l="0" t="0" r="3810" b="127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743F7C" w:rsidRPr="000143EF">
      <w:rPr>
        <w:rStyle w:val="normaltextrun"/>
        <w:rFonts w:asciiTheme="majorHAnsi" w:hAnsiTheme="majorHAnsi" w:cs="Calibri"/>
        <w:b w:val="0"/>
        <w:bCs w:val="0"/>
        <w:sz w:val="28"/>
        <w:szCs w:val="28"/>
        <w:lang w:val="en-US"/>
      </w:rPr>
      <w:t>London Funders Insight Meeting:</w:t>
    </w:r>
    <w:r w:rsidR="00743F7C">
      <w:rPr>
        <w:rStyle w:val="normaltextrun"/>
        <w:rFonts w:asciiTheme="majorHAnsi" w:hAnsiTheme="majorHAnsi" w:cs="Calibri"/>
        <w:b w:val="0"/>
        <w:bCs w:val="0"/>
        <w:sz w:val="28"/>
        <w:szCs w:val="28"/>
        <w:lang w:val="en-US"/>
      </w:rPr>
      <w:t xml:space="preserve"> </w:t>
    </w:r>
  </w:p>
  <w:p w14:paraId="56DF4B7E" w14:textId="7DEB163D" w:rsidR="00743F7C" w:rsidRPr="000143EF" w:rsidRDefault="00743F7C"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0143EF">
      <w:rPr>
        <w:rStyle w:val="normaltextrun"/>
        <w:rFonts w:asciiTheme="majorHAnsi" w:hAnsiTheme="majorHAnsi" w:cs="Calibri"/>
        <w:b w:val="0"/>
        <w:bCs w:val="0"/>
        <w:sz w:val="28"/>
        <w:szCs w:val="28"/>
        <w:lang w:val="en-US"/>
      </w:rPr>
      <w:t xml:space="preserve">Insight briefing, </w:t>
    </w:r>
    <w:r w:rsidR="004A45F5">
      <w:rPr>
        <w:rStyle w:val="normaltextrun"/>
        <w:rFonts w:asciiTheme="majorHAnsi" w:hAnsiTheme="majorHAnsi" w:cs="Calibri"/>
        <w:b w:val="0"/>
        <w:bCs w:val="0"/>
        <w:sz w:val="28"/>
        <w:szCs w:val="28"/>
        <w:lang w:val="en-US"/>
      </w:rPr>
      <w:t>June</w:t>
    </w:r>
    <w:r>
      <w:rPr>
        <w:rStyle w:val="normaltextrun"/>
        <w:rFonts w:asciiTheme="majorHAnsi" w:hAnsiTheme="majorHAnsi" w:cs="Calibri"/>
        <w:b w:val="0"/>
        <w:bCs w:val="0"/>
        <w:sz w:val="28"/>
        <w:szCs w:val="28"/>
        <w:lang w:val="en-US"/>
      </w:rPr>
      <w:t xml:space="preserve"> 202</w:t>
    </w:r>
    <w:r w:rsidR="00A445C0">
      <w:rPr>
        <w:rStyle w:val="normaltextrun"/>
        <w:rFonts w:asciiTheme="majorHAnsi" w:hAnsiTheme="majorHAnsi" w:cs="Calibri"/>
        <w:b w:val="0"/>
        <w:bCs w:val="0"/>
        <w:sz w:val="28"/>
        <w:szCs w:val="28"/>
        <w:lang w:val="en-US"/>
      </w:rPr>
      <w:t>4</w:t>
    </w:r>
  </w:p>
  <w:p w14:paraId="05CEDC27" w14:textId="77777777" w:rsidR="00743F7C" w:rsidRDefault="0074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5DED"/>
    <w:multiLevelType w:val="hybridMultilevel"/>
    <w:tmpl w:val="25E2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B6B91"/>
    <w:multiLevelType w:val="hybridMultilevel"/>
    <w:tmpl w:val="CB5C22B6"/>
    <w:lvl w:ilvl="0" w:tplc="04C8C63E">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4B6B"/>
    <w:multiLevelType w:val="hybridMultilevel"/>
    <w:tmpl w:val="3C02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54FA1"/>
    <w:multiLevelType w:val="hybridMultilevel"/>
    <w:tmpl w:val="40A0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C752A"/>
    <w:multiLevelType w:val="hybridMultilevel"/>
    <w:tmpl w:val="5E86B3CE"/>
    <w:lvl w:ilvl="0" w:tplc="FDA41D7C">
      <w:start w:val="1"/>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157C9"/>
    <w:multiLevelType w:val="hybridMultilevel"/>
    <w:tmpl w:val="440E3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849F3"/>
    <w:multiLevelType w:val="hybridMultilevel"/>
    <w:tmpl w:val="02FE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60972"/>
    <w:multiLevelType w:val="hybridMultilevel"/>
    <w:tmpl w:val="FF94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603F6"/>
    <w:multiLevelType w:val="hybridMultilevel"/>
    <w:tmpl w:val="4FB2E286"/>
    <w:lvl w:ilvl="0" w:tplc="48C2CA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13E4B"/>
    <w:multiLevelType w:val="hybridMultilevel"/>
    <w:tmpl w:val="1D00C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DE64BF"/>
    <w:multiLevelType w:val="multilevel"/>
    <w:tmpl w:val="9E1AF1C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70CA6"/>
    <w:multiLevelType w:val="multilevel"/>
    <w:tmpl w:val="D7C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51C4E"/>
    <w:multiLevelType w:val="multilevel"/>
    <w:tmpl w:val="0A1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314B9"/>
    <w:multiLevelType w:val="hybridMultilevel"/>
    <w:tmpl w:val="8390B9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7D5375"/>
    <w:multiLevelType w:val="hybridMultilevel"/>
    <w:tmpl w:val="01A42E1A"/>
    <w:lvl w:ilvl="0" w:tplc="7CCC0CFC">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626F0"/>
    <w:multiLevelType w:val="hybridMultilevel"/>
    <w:tmpl w:val="19B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622C8"/>
    <w:multiLevelType w:val="hybridMultilevel"/>
    <w:tmpl w:val="6FDA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056C"/>
    <w:multiLevelType w:val="multilevel"/>
    <w:tmpl w:val="574C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522FCA"/>
    <w:multiLevelType w:val="hybridMultilevel"/>
    <w:tmpl w:val="0CC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23B64"/>
    <w:multiLevelType w:val="hybridMultilevel"/>
    <w:tmpl w:val="68C4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86922"/>
    <w:multiLevelType w:val="multilevel"/>
    <w:tmpl w:val="9E1AF1C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560B1"/>
    <w:multiLevelType w:val="hybridMultilevel"/>
    <w:tmpl w:val="3D6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865CE"/>
    <w:multiLevelType w:val="hybridMultilevel"/>
    <w:tmpl w:val="7F1CCF5C"/>
    <w:lvl w:ilvl="0" w:tplc="3AB2304E">
      <w:numFmt w:val="bullet"/>
      <w:lvlText w:val="•"/>
      <w:lvlJc w:val="left"/>
      <w:pPr>
        <w:ind w:left="1080" w:hanging="72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C5EF6"/>
    <w:multiLevelType w:val="hybridMultilevel"/>
    <w:tmpl w:val="92A2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9D5F9"/>
    <w:multiLevelType w:val="hybridMultilevel"/>
    <w:tmpl w:val="FFFFFFFF"/>
    <w:lvl w:ilvl="0" w:tplc="8396B014">
      <w:start w:val="1"/>
      <w:numFmt w:val="bullet"/>
      <w:lvlText w:val=""/>
      <w:lvlJc w:val="left"/>
      <w:pPr>
        <w:ind w:left="720" w:hanging="360"/>
      </w:pPr>
      <w:rPr>
        <w:rFonts w:ascii="Symbol" w:hAnsi="Symbol" w:hint="default"/>
      </w:rPr>
    </w:lvl>
    <w:lvl w:ilvl="1" w:tplc="73587B7E">
      <w:start w:val="1"/>
      <w:numFmt w:val="bullet"/>
      <w:lvlText w:val="o"/>
      <w:lvlJc w:val="left"/>
      <w:pPr>
        <w:ind w:left="1440" w:hanging="360"/>
      </w:pPr>
      <w:rPr>
        <w:rFonts w:ascii="Courier New" w:hAnsi="Courier New" w:hint="default"/>
      </w:rPr>
    </w:lvl>
    <w:lvl w:ilvl="2" w:tplc="354C2494">
      <w:start w:val="1"/>
      <w:numFmt w:val="bullet"/>
      <w:lvlText w:val=""/>
      <w:lvlJc w:val="left"/>
      <w:pPr>
        <w:ind w:left="2160" w:hanging="360"/>
      </w:pPr>
      <w:rPr>
        <w:rFonts w:ascii="Wingdings" w:hAnsi="Wingdings" w:hint="default"/>
      </w:rPr>
    </w:lvl>
    <w:lvl w:ilvl="3" w:tplc="89C4AAD0">
      <w:start w:val="1"/>
      <w:numFmt w:val="bullet"/>
      <w:lvlText w:val=""/>
      <w:lvlJc w:val="left"/>
      <w:pPr>
        <w:ind w:left="2880" w:hanging="360"/>
      </w:pPr>
      <w:rPr>
        <w:rFonts w:ascii="Symbol" w:hAnsi="Symbol" w:hint="default"/>
      </w:rPr>
    </w:lvl>
    <w:lvl w:ilvl="4" w:tplc="60C4AD6C">
      <w:start w:val="1"/>
      <w:numFmt w:val="bullet"/>
      <w:lvlText w:val="o"/>
      <w:lvlJc w:val="left"/>
      <w:pPr>
        <w:ind w:left="3600" w:hanging="360"/>
      </w:pPr>
      <w:rPr>
        <w:rFonts w:ascii="Courier New" w:hAnsi="Courier New" w:hint="default"/>
      </w:rPr>
    </w:lvl>
    <w:lvl w:ilvl="5" w:tplc="A536930A">
      <w:start w:val="1"/>
      <w:numFmt w:val="bullet"/>
      <w:lvlText w:val=""/>
      <w:lvlJc w:val="left"/>
      <w:pPr>
        <w:ind w:left="4320" w:hanging="360"/>
      </w:pPr>
      <w:rPr>
        <w:rFonts w:ascii="Wingdings" w:hAnsi="Wingdings" w:hint="default"/>
      </w:rPr>
    </w:lvl>
    <w:lvl w:ilvl="6" w:tplc="9462D9F0">
      <w:start w:val="1"/>
      <w:numFmt w:val="bullet"/>
      <w:lvlText w:val=""/>
      <w:lvlJc w:val="left"/>
      <w:pPr>
        <w:ind w:left="5040" w:hanging="360"/>
      </w:pPr>
      <w:rPr>
        <w:rFonts w:ascii="Symbol" w:hAnsi="Symbol" w:hint="default"/>
      </w:rPr>
    </w:lvl>
    <w:lvl w:ilvl="7" w:tplc="6E6A5C1E">
      <w:start w:val="1"/>
      <w:numFmt w:val="bullet"/>
      <w:lvlText w:val="o"/>
      <w:lvlJc w:val="left"/>
      <w:pPr>
        <w:ind w:left="5760" w:hanging="360"/>
      </w:pPr>
      <w:rPr>
        <w:rFonts w:ascii="Courier New" w:hAnsi="Courier New" w:hint="default"/>
      </w:rPr>
    </w:lvl>
    <w:lvl w:ilvl="8" w:tplc="8820D874">
      <w:start w:val="1"/>
      <w:numFmt w:val="bullet"/>
      <w:lvlText w:val=""/>
      <w:lvlJc w:val="left"/>
      <w:pPr>
        <w:ind w:left="6480" w:hanging="360"/>
      </w:pPr>
      <w:rPr>
        <w:rFonts w:ascii="Wingdings" w:hAnsi="Wingdings" w:hint="default"/>
      </w:rPr>
    </w:lvl>
  </w:abstractNum>
  <w:abstractNum w:abstractNumId="25" w15:restartNumberingAfterBreak="0">
    <w:nsid w:val="55A73BAE"/>
    <w:multiLevelType w:val="hybridMultilevel"/>
    <w:tmpl w:val="F39A23F0"/>
    <w:lvl w:ilvl="0" w:tplc="4CD26E60">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C44CF"/>
    <w:multiLevelType w:val="hybridMultilevel"/>
    <w:tmpl w:val="ECBC7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6C7A4B"/>
    <w:multiLevelType w:val="hybridMultilevel"/>
    <w:tmpl w:val="34ECB64C"/>
    <w:lvl w:ilvl="0" w:tplc="48C2CA5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B93D80"/>
    <w:multiLevelType w:val="hybridMultilevel"/>
    <w:tmpl w:val="A3E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17815"/>
    <w:multiLevelType w:val="hybridMultilevel"/>
    <w:tmpl w:val="3ACC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A7C06"/>
    <w:multiLevelType w:val="hybridMultilevel"/>
    <w:tmpl w:val="1890CEA6"/>
    <w:lvl w:ilvl="0" w:tplc="E552FAF8">
      <w:start w:val="27"/>
      <w:numFmt w:val="bullet"/>
      <w:lvlText w:val=""/>
      <w:lvlJc w:val="left"/>
      <w:pPr>
        <w:ind w:left="767" w:hanging="360"/>
      </w:pPr>
      <w:rPr>
        <w:rFonts w:ascii="Symbol" w:eastAsiaTheme="minorHAnsi" w:hAnsi="Symbol" w:cstheme="minorBidi"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1" w15:restartNumberingAfterBreak="0">
    <w:nsid w:val="60DC23D4"/>
    <w:multiLevelType w:val="hybridMultilevel"/>
    <w:tmpl w:val="0FB0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D2EA7"/>
    <w:multiLevelType w:val="hybridMultilevel"/>
    <w:tmpl w:val="88104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C107D7"/>
    <w:multiLevelType w:val="multilevel"/>
    <w:tmpl w:val="5B10D1A0"/>
    <w:lvl w:ilvl="0">
      <w:start w:val="1"/>
      <w:numFmt w:val="decimal"/>
      <w:pStyle w:val="Heading1"/>
      <w:suff w:val="space"/>
      <w:lvlText w:val="Chapter %1"/>
      <w:lvlJc w:val="left"/>
      <w:pPr>
        <w:ind w:left="0" w:firstLine="0"/>
      </w:pPr>
      <w:rPr>
        <w:rFonts w:hint="default"/>
      </w:rPr>
    </w:lvl>
    <w:lvl w:ilvl="1">
      <w:start w:val="1"/>
      <w:numFmt w:val="decimal"/>
      <w:pStyle w:val="Heading2"/>
      <w:lvlText w:val="2.%2"/>
      <w:lvlJc w:val="left"/>
      <w:pPr>
        <w:ind w:left="0" w:firstLine="0"/>
      </w:pPr>
      <w:rPr>
        <w:rFonts w:hint="default"/>
        <w:b w:val="0"/>
        <w:color w:val="auto"/>
        <w:sz w:val="22"/>
        <w:szCs w:val="22"/>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651D4FA7"/>
    <w:multiLevelType w:val="hybridMultilevel"/>
    <w:tmpl w:val="E68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0625D"/>
    <w:multiLevelType w:val="hybridMultilevel"/>
    <w:tmpl w:val="92486608"/>
    <w:lvl w:ilvl="0" w:tplc="E552FAF8">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B4E46"/>
    <w:multiLevelType w:val="hybridMultilevel"/>
    <w:tmpl w:val="7AFC9F42"/>
    <w:lvl w:ilvl="0" w:tplc="7CCC0CFC">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CD6ED1"/>
    <w:multiLevelType w:val="hybridMultilevel"/>
    <w:tmpl w:val="BB0AE620"/>
    <w:lvl w:ilvl="0" w:tplc="FDA41D7C">
      <w:start w:val="4"/>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5782A"/>
    <w:multiLevelType w:val="hybridMultilevel"/>
    <w:tmpl w:val="C5328CCC"/>
    <w:lvl w:ilvl="0" w:tplc="3F0AEF08">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D5A83"/>
    <w:multiLevelType w:val="hybridMultilevel"/>
    <w:tmpl w:val="2C1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A7E76"/>
    <w:multiLevelType w:val="hybridMultilevel"/>
    <w:tmpl w:val="83FE07E8"/>
    <w:lvl w:ilvl="0" w:tplc="E552FAF8">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818125">
    <w:abstractNumId w:val="33"/>
  </w:num>
  <w:num w:numId="2" w16cid:durableId="1641425700">
    <w:abstractNumId w:val="33"/>
  </w:num>
  <w:num w:numId="3" w16cid:durableId="345520209">
    <w:abstractNumId w:val="33"/>
  </w:num>
  <w:num w:numId="4" w16cid:durableId="1287543355">
    <w:abstractNumId w:val="33"/>
  </w:num>
  <w:num w:numId="5" w16cid:durableId="1355762233">
    <w:abstractNumId w:val="33"/>
  </w:num>
  <w:num w:numId="6" w16cid:durableId="2101640190">
    <w:abstractNumId w:val="33"/>
  </w:num>
  <w:num w:numId="7" w16cid:durableId="842663446">
    <w:abstractNumId w:val="33"/>
  </w:num>
  <w:num w:numId="8" w16cid:durableId="1920215101">
    <w:abstractNumId w:val="33"/>
  </w:num>
  <w:num w:numId="9" w16cid:durableId="2005089524">
    <w:abstractNumId w:val="33"/>
  </w:num>
  <w:num w:numId="10" w16cid:durableId="1295912295">
    <w:abstractNumId w:val="38"/>
  </w:num>
  <w:num w:numId="11" w16cid:durableId="403458275">
    <w:abstractNumId w:val="29"/>
  </w:num>
  <w:num w:numId="12" w16cid:durableId="1666545819">
    <w:abstractNumId w:val="18"/>
  </w:num>
  <w:num w:numId="13" w16cid:durableId="1805386072">
    <w:abstractNumId w:val="17"/>
  </w:num>
  <w:num w:numId="14" w16cid:durableId="676809635">
    <w:abstractNumId w:val="39"/>
  </w:num>
  <w:num w:numId="15" w16cid:durableId="1835221991">
    <w:abstractNumId w:val="8"/>
  </w:num>
  <w:num w:numId="16" w16cid:durableId="1425569163">
    <w:abstractNumId w:val="27"/>
  </w:num>
  <w:num w:numId="17" w16cid:durableId="1429696451">
    <w:abstractNumId w:val="34"/>
  </w:num>
  <w:num w:numId="18" w16cid:durableId="2039350360">
    <w:abstractNumId w:val="28"/>
  </w:num>
  <w:num w:numId="19" w16cid:durableId="842936530">
    <w:abstractNumId w:val="16"/>
  </w:num>
  <w:num w:numId="20" w16cid:durableId="179201824">
    <w:abstractNumId w:val="7"/>
  </w:num>
  <w:num w:numId="21" w16cid:durableId="549539725">
    <w:abstractNumId w:val="3"/>
  </w:num>
  <w:num w:numId="22" w16cid:durableId="391347297">
    <w:abstractNumId w:val="37"/>
  </w:num>
  <w:num w:numId="23" w16cid:durableId="121729761">
    <w:abstractNumId w:val="6"/>
  </w:num>
  <w:num w:numId="24" w16cid:durableId="1225945169">
    <w:abstractNumId w:val="4"/>
  </w:num>
  <w:num w:numId="25" w16cid:durableId="1690714621">
    <w:abstractNumId w:val="21"/>
  </w:num>
  <w:num w:numId="26" w16cid:durableId="27222631">
    <w:abstractNumId w:val="23"/>
  </w:num>
  <w:num w:numId="27" w16cid:durableId="1420368082">
    <w:abstractNumId w:val="26"/>
  </w:num>
  <w:num w:numId="28" w16cid:durableId="986283704">
    <w:abstractNumId w:val="19"/>
  </w:num>
  <w:num w:numId="29" w16cid:durableId="1996913161">
    <w:abstractNumId w:val="1"/>
  </w:num>
  <w:num w:numId="30" w16cid:durableId="1898085108">
    <w:abstractNumId w:val="11"/>
  </w:num>
  <w:num w:numId="31" w16cid:durableId="229921881">
    <w:abstractNumId w:val="5"/>
  </w:num>
  <w:num w:numId="32" w16cid:durableId="45568529">
    <w:abstractNumId w:val="9"/>
  </w:num>
  <w:num w:numId="33" w16cid:durableId="1075400615">
    <w:abstractNumId w:val="0"/>
  </w:num>
  <w:num w:numId="34" w16cid:durableId="1128164963">
    <w:abstractNumId w:val="22"/>
  </w:num>
  <w:num w:numId="35" w16cid:durableId="118425207">
    <w:abstractNumId w:val="32"/>
  </w:num>
  <w:num w:numId="36" w16cid:durableId="1455753593">
    <w:abstractNumId w:val="15"/>
  </w:num>
  <w:num w:numId="37" w16cid:durableId="62921937">
    <w:abstractNumId w:val="20"/>
  </w:num>
  <w:num w:numId="38" w16cid:durableId="1463112593">
    <w:abstractNumId w:val="10"/>
  </w:num>
  <w:num w:numId="39" w16cid:durableId="480930064">
    <w:abstractNumId w:val="12"/>
  </w:num>
  <w:num w:numId="40" w16cid:durableId="1122311502">
    <w:abstractNumId w:val="40"/>
  </w:num>
  <w:num w:numId="41" w16cid:durableId="733355632">
    <w:abstractNumId w:val="30"/>
  </w:num>
  <w:num w:numId="42" w16cid:durableId="988173230">
    <w:abstractNumId w:val="35"/>
  </w:num>
  <w:num w:numId="43" w16cid:durableId="984045788">
    <w:abstractNumId w:val="24"/>
  </w:num>
  <w:num w:numId="44" w16cid:durableId="1368919526">
    <w:abstractNumId w:val="31"/>
  </w:num>
  <w:num w:numId="45" w16cid:durableId="613825850">
    <w:abstractNumId w:val="2"/>
  </w:num>
  <w:num w:numId="46" w16cid:durableId="377709215">
    <w:abstractNumId w:val="25"/>
  </w:num>
  <w:num w:numId="47" w16cid:durableId="997852197">
    <w:abstractNumId w:val="36"/>
  </w:num>
  <w:num w:numId="48" w16cid:durableId="1674406406">
    <w:abstractNumId w:val="14"/>
  </w:num>
  <w:num w:numId="49" w16cid:durableId="9356772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6"/>
    <w:rsid w:val="00004C95"/>
    <w:rsid w:val="000057C2"/>
    <w:rsid w:val="00005BA9"/>
    <w:rsid w:val="00011567"/>
    <w:rsid w:val="00011B80"/>
    <w:rsid w:val="00015114"/>
    <w:rsid w:val="000177E9"/>
    <w:rsid w:val="000234AD"/>
    <w:rsid w:val="0002444B"/>
    <w:rsid w:val="00024A03"/>
    <w:rsid w:val="0003111B"/>
    <w:rsid w:val="00032606"/>
    <w:rsid w:val="00032B2C"/>
    <w:rsid w:val="00032FDB"/>
    <w:rsid w:val="00033266"/>
    <w:rsid w:val="0003643B"/>
    <w:rsid w:val="000370AE"/>
    <w:rsid w:val="00040600"/>
    <w:rsid w:val="0004111C"/>
    <w:rsid w:val="00043E81"/>
    <w:rsid w:val="000453F6"/>
    <w:rsid w:val="00050F48"/>
    <w:rsid w:val="00052EE5"/>
    <w:rsid w:val="00054104"/>
    <w:rsid w:val="0005446E"/>
    <w:rsid w:val="0005745C"/>
    <w:rsid w:val="00057E17"/>
    <w:rsid w:val="000605DE"/>
    <w:rsid w:val="00060DB4"/>
    <w:rsid w:val="00060EE6"/>
    <w:rsid w:val="00061888"/>
    <w:rsid w:val="00063722"/>
    <w:rsid w:val="000645D7"/>
    <w:rsid w:val="0006671C"/>
    <w:rsid w:val="00070891"/>
    <w:rsid w:val="000721CF"/>
    <w:rsid w:val="00073E00"/>
    <w:rsid w:val="0007613F"/>
    <w:rsid w:val="0007685D"/>
    <w:rsid w:val="00083591"/>
    <w:rsid w:val="00083A22"/>
    <w:rsid w:val="00085033"/>
    <w:rsid w:val="00087A68"/>
    <w:rsid w:val="0009298B"/>
    <w:rsid w:val="00092DD9"/>
    <w:rsid w:val="00093F69"/>
    <w:rsid w:val="00097F75"/>
    <w:rsid w:val="000A184C"/>
    <w:rsid w:val="000A52A2"/>
    <w:rsid w:val="000A6474"/>
    <w:rsid w:val="000A7A25"/>
    <w:rsid w:val="000B1207"/>
    <w:rsid w:val="000B3032"/>
    <w:rsid w:val="000B43CD"/>
    <w:rsid w:val="000B4EB6"/>
    <w:rsid w:val="000B6672"/>
    <w:rsid w:val="000B66EC"/>
    <w:rsid w:val="000C08D2"/>
    <w:rsid w:val="000C14FD"/>
    <w:rsid w:val="000C22FA"/>
    <w:rsid w:val="000C25DA"/>
    <w:rsid w:val="000C61ED"/>
    <w:rsid w:val="000D31F8"/>
    <w:rsid w:val="000D35A7"/>
    <w:rsid w:val="000D4242"/>
    <w:rsid w:val="000D4508"/>
    <w:rsid w:val="000D57DA"/>
    <w:rsid w:val="000E0765"/>
    <w:rsid w:val="000E1889"/>
    <w:rsid w:val="000E36C7"/>
    <w:rsid w:val="000E3E27"/>
    <w:rsid w:val="000F238D"/>
    <w:rsid w:val="000F27EB"/>
    <w:rsid w:val="000F5F24"/>
    <w:rsid w:val="001013F5"/>
    <w:rsid w:val="00107D3A"/>
    <w:rsid w:val="00111785"/>
    <w:rsid w:val="00112C49"/>
    <w:rsid w:val="00115920"/>
    <w:rsid w:val="001161C4"/>
    <w:rsid w:val="00117132"/>
    <w:rsid w:val="001228C1"/>
    <w:rsid w:val="00126C73"/>
    <w:rsid w:val="0012700B"/>
    <w:rsid w:val="0013180E"/>
    <w:rsid w:val="00131F3E"/>
    <w:rsid w:val="00133046"/>
    <w:rsid w:val="0013364F"/>
    <w:rsid w:val="00135F46"/>
    <w:rsid w:val="0013641B"/>
    <w:rsid w:val="001400DF"/>
    <w:rsid w:val="0014261D"/>
    <w:rsid w:val="00142756"/>
    <w:rsid w:val="00142FFA"/>
    <w:rsid w:val="0014307A"/>
    <w:rsid w:val="00146806"/>
    <w:rsid w:val="00151646"/>
    <w:rsid w:val="001522B5"/>
    <w:rsid w:val="00154519"/>
    <w:rsid w:val="00155BFF"/>
    <w:rsid w:val="00155D5E"/>
    <w:rsid w:val="00156A9F"/>
    <w:rsid w:val="00156F3E"/>
    <w:rsid w:val="00165268"/>
    <w:rsid w:val="0016632B"/>
    <w:rsid w:val="001712A2"/>
    <w:rsid w:val="00171869"/>
    <w:rsid w:val="001719CB"/>
    <w:rsid w:val="00171A31"/>
    <w:rsid w:val="0017562C"/>
    <w:rsid w:val="00177BB0"/>
    <w:rsid w:val="00181794"/>
    <w:rsid w:val="00182F12"/>
    <w:rsid w:val="00183497"/>
    <w:rsid w:val="001851E5"/>
    <w:rsid w:val="001864FF"/>
    <w:rsid w:val="001871C1"/>
    <w:rsid w:val="0018786E"/>
    <w:rsid w:val="00190EEF"/>
    <w:rsid w:val="00194DA9"/>
    <w:rsid w:val="00195C7C"/>
    <w:rsid w:val="00195D12"/>
    <w:rsid w:val="00196766"/>
    <w:rsid w:val="00196F4F"/>
    <w:rsid w:val="00196F67"/>
    <w:rsid w:val="00197EB9"/>
    <w:rsid w:val="001A1653"/>
    <w:rsid w:val="001A23D9"/>
    <w:rsid w:val="001A27F4"/>
    <w:rsid w:val="001A2C5A"/>
    <w:rsid w:val="001A4C2C"/>
    <w:rsid w:val="001A72EC"/>
    <w:rsid w:val="001B116A"/>
    <w:rsid w:val="001B1FBB"/>
    <w:rsid w:val="001B200D"/>
    <w:rsid w:val="001B32E7"/>
    <w:rsid w:val="001B5CE2"/>
    <w:rsid w:val="001C06E3"/>
    <w:rsid w:val="001C1549"/>
    <w:rsid w:val="001C32D4"/>
    <w:rsid w:val="001C49CD"/>
    <w:rsid w:val="001C703D"/>
    <w:rsid w:val="001D0BA3"/>
    <w:rsid w:val="001D2974"/>
    <w:rsid w:val="001D3C61"/>
    <w:rsid w:val="001D4828"/>
    <w:rsid w:val="001D5BD3"/>
    <w:rsid w:val="001D6953"/>
    <w:rsid w:val="001D7580"/>
    <w:rsid w:val="001E0534"/>
    <w:rsid w:val="001E11DC"/>
    <w:rsid w:val="001E296A"/>
    <w:rsid w:val="001E41D8"/>
    <w:rsid w:val="001E5D6A"/>
    <w:rsid w:val="001E72A6"/>
    <w:rsid w:val="001F2724"/>
    <w:rsid w:val="001F2C50"/>
    <w:rsid w:val="001F2FD7"/>
    <w:rsid w:val="001F34B2"/>
    <w:rsid w:val="001F49C4"/>
    <w:rsid w:val="001F5602"/>
    <w:rsid w:val="001F5F5C"/>
    <w:rsid w:val="0020007C"/>
    <w:rsid w:val="0020102C"/>
    <w:rsid w:val="002015A0"/>
    <w:rsid w:val="002058D3"/>
    <w:rsid w:val="00205CDA"/>
    <w:rsid w:val="00212CF6"/>
    <w:rsid w:val="00212DD5"/>
    <w:rsid w:val="002135B6"/>
    <w:rsid w:val="00222B73"/>
    <w:rsid w:val="00222B7B"/>
    <w:rsid w:val="002254A8"/>
    <w:rsid w:val="00225E23"/>
    <w:rsid w:val="00226E68"/>
    <w:rsid w:val="00226F5D"/>
    <w:rsid w:val="00230618"/>
    <w:rsid w:val="00230BA0"/>
    <w:rsid w:val="00230D77"/>
    <w:rsid w:val="00232454"/>
    <w:rsid w:val="002342F7"/>
    <w:rsid w:val="0023500E"/>
    <w:rsid w:val="00240B15"/>
    <w:rsid w:val="002429EA"/>
    <w:rsid w:val="002463BC"/>
    <w:rsid w:val="00246EB5"/>
    <w:rsid w:val="002527C0"/>
    <w:rsid w:val="00256D97"/>
    <w:rsid w:val="00257564"/>
    <w:rsid w:val="00257BED"/>
    <w:rsid w:val="00261561"/>
    <w:rsid w:val="00265FC2"/>
    <w:rsid w:val="00266801"/>
    <w:rsid w:val="00266BF9"/>
    <w:rsid w:val="00270658"/>
    <w:rsid w:val="00271839"/>
    <w:rsid w:val="00273533"/>
    <w:rsid w:val="00273F8F"/>
    <w:rsid w:val="00276B32"/>
    <w:rsid w:val="0028351E"/>
    <w:rsid w:val="00284AFA"/>
    <w:rsid w:val="002850CF"/>
    <w:rsid w:val="0029424A"/>
    <w:rsid w:val="0029565A"/>
    <w:rsid w:val="0029615D"/>
    <w:rsid w:val="00296273"/>
    <w:rsid w:val="002A007D"/>
    <w:rsid w:val="002A009B"/>
    <w:rsid w:val="002A0BB6"/>
    <w:rsid w:val="002A5790"/>
    <w:rsid w:val="002A6659"/>
    <w:rsid w:val="002A676E"/>
    <w:rsid w:val="002A7D7A"/>
    <w:rsid w:val="002B16E0"/>
    <w:rsid w:val="002B1E51"/>
    <w:rsid w:val="002B215D"/>
    <w:rsid w:val="002B30BD"/>
    <w:rsid w:val="002B359E"/>
    <w:rsid w:val="002B475A"/>
    <w:rsid w:val="002B6B64"/>
    <w:rsid w:val="002B6D5F"/>
    <w:rsid w:val="002C0FB5"/>
    <w:rsid w:val="002C13D7"/>
    <w:rsid w:val="002C2CF9"/>
    <w:rsid w:val="002C3981"/>
    <w:rsid w:val="002C50AA"/>
    <w:rsid w:val="002D1892"/>
    <w:rsid w:val="002D504E"/>
    <w:rsid w:val="002E245E"/>
    <w:rsid w:val="002F14E3"/>
    <w:rsid w:val="002F1ED1"/>
    <w:rsid w:val="002F2137"/>
    <w:rsid w:val="002F3683"/>
    <w:rsid w:val="002F3F58"/>
    <w:rsid w:val="002F40A1"/>
    <w:rsid w:val="002F768B"/>
    <w:rsid w:val="00303D4F"/>
    <w:rsid w:val="00303DF7"/>
    <w:rsid w:val="00304B39"/>
    <w:rsid w:val="00304C2C"/>
    <w:rsid w:val="00310852"/>
    <w:rsid w:val="003109A0"/>
    <w:rsid w:val="00311FB7"/>
    <w:rsid w:val="00312A09"/>
    <w:rsid w:val="00313BE6"/>
    <w:rsid w:val="00320833"/>
    <w:rsid w:val="00320E8A"/>
    <w:rsid w:val="00320F68"/>
    <w:rsid w:val="00322E2B"/>
    <w:rsid w:val="00324354"/>
    <w:rsid w:val="003252EC"/>
    <w:rsid w:val="00326AB2"/>
    <w:rsid w:val="0032746D"/>
    <w:rsid w:val="0033482B"/>
    <w:rsid w:val="00334BFB"/>
    <w:rsid w:val="00340693"/>
    <w:rsid w:val="00341873"/>
    <w:rsid w:val="0034243D"/>
    <w:rsid w:val="0034308A"/>
    <w:rsid w:val="003463C9"/>
    <w:rsid w:val="003476F4"/>
    <w:rsid w:val="00350785"/>
    <w:rsid w:val="00351E3B"/>
    <w:rsid w:val="00354FDF"/>
    <w:rsid w:val="0035561E"/>
    <w:rsid w:val="00355A91"/>
    <w:rsid w:val="0035700F"/>
    <w:rsid w:val="003578BC"/>
    <w:rsid w:val="00360DFE"/>
    <w:rsid w:val="003613F3"/>
    <w:rsid w:val="0037044C"/>
    <w:rsid w:val="0037241E"/>
    <w:rsid w:val="00372996"/>
    <w:rsid w:val="003733F8"/>
    <w:rsid w:val="003738D4"/>
    <w:rsid w:val="00374557"/>
    <w:rsid w:val="00380541"/>
    <w:rsid w:val="0038227A"/>
    <w:rsid w:val="003827CF"/>
    <w:rsid w:val="00382BD1"/>
    <w:rsid w:val="00385C85"/>
    <w:rsid w:val="00390DF4"/>
    <w:rsid w:val="003916F5"/>
    <w:rsid w:val="0039362E"/>
    <w:rsid w:val="00395F79"/>
    <w:rsid w:val="0039625A"/>
    <w:rsid w:val="003A0BFE"/>
    <w:rsid w:val="003A6ABA"/>
    <w:rsid w:val="003A6D30"/>
    <w:rsid w:val="003B02D7"/>
    <w:rsid w:val="003B1114"/>
    <w:rsid w:val="003B2725"/>
    <w:rsid w:val="003B4AE6"/>
    <w:rsid w:val="003B4D70"/>
    <w:rsid w:val="003B6C80"/>
    <w:rsid w:val="003C12A7"/>
    <w:rsid w:val="003C3404"/>
    <w:rsid w:val="003C5104"/>
    <w:rsid w:val="003D0A01"/>
    <w:rsid w:val="003D0F26"/>
    <w:rsid w:val="003D169A"/>
    <w:rsid w:val="003D1D1B"/>
    <w:rsid w:val="003D22D4"/>
    <w:rsid w:val="003D24C6"/>
    <w:rsid w:val="003D2C2E"/>
    <w:rsid w:val="003D300B"/>
    <w:rsid w:val="003D3A28"/>
    <w:rsid w:val="003D6731"/>
    <w:rsid w:val="003D6817"/>
    <w:rsid w:val="003D6C14"/>
    <w:rsid w:val="003D76FB"/>
    <w:rsid w:val="003D79E2"/>
    <w:rsid w:val="003D7F08"/>
    <w:rsid w:val="003E1CFC"/>
    <w:rsid w:val="003E1D65"/>
    <w:rsid w:val="003E1FF3"/>
    <w:rsid w:val="003E4BBB"/>
    <w:rsid w:val="003E52CD"/>
    <w:rsid w:val="003E552E"/>
    <w:rsid w:val="003E5BB3"/>
    <w:rsid w:val="003E6FB7"/>
    <w:rsid w:val="003E7276"/>
    <w:rsid w:val="003F317B"/>
    <w:rsid w:val="003F3612"/>
    <w:rsid w:val="003F5163"/>
    <w:rsid w:val="003F7BD0"/>
    <w:rsid w:val="00402819"/>
    <w:rsid w:val="00403D7A"/>
    <w:rsid w:val="00405CBA"/>
    <w:rsid w:val="0040662B"/>
    <w:rsid w:val="00406A41"/>
    <w:rsid w:val="00406B44"/>
    <w:rsid w:val="00412490"/>
    <w:rsid w:val="004152C2"/>
    <w:rsid w:val="00415DF5"/>
    <w:rsid w:val="004200B2"/>
    <w:rsid w:val="00421446"/>
    <w:rsid w:val="00421F9F"/>
    <w:rsid w:val="00422779"/>
    <w:rsid w:val="00422CB1"/>
    <w:rsid w:val="00425077"/>
    <w:rsid w:val="00425801"/>
    <w:rsid w:val="0042735E"/>
    <w:rsid w:val="004276C6"/>
    <w:rsid w:val="00430688"/>
    <w:rsid w:val="004315A3"/>
    <w:rsid w:val="00431A1E"/>
    <w:rsid w:val="004321DA"/>
    <w:rsid w:val="00437C7F"/>
    <w:rsid w:val="00441046"/>
    <w:rsid w:val="00441B79"/>
    <w:rsid w:val="00442566"/>
    <w:rsid w:val="004432F0"/>
    <w:rsid w:val="004505C4"/>
    <w:rsid w:val="00452431"/>
    <w:rsid w:val="00453364"/>
    <w:rsid w:val="00454D20"/>
    <w:rsid w:val="004558E6"/>
    <w:rsid w:val="00455B19"/>
    <w:rsid w:val="00456B1E"/>
    <w:rsid w:val="00456D7D"/>
    <w:rsid w:val="004603FD"/>
    <w:rsid w:val="00462F4E"/>
    <w:rsid w:val="0046313D"/>
    <w:rsid w:val="004643F8"/>
    <w:rsid w:val="004653A3"/>
    <w:rsid w:val="00466921"/>
    <w:rsid w:val="00472842"/>
    <w:rsid w:val="004737AA"/>
    <w:rsid w:val="00477283"/>
    <w:rsid w:val="00477ACB"/>
    <w:rsid w:val="0048041E"/>
    <w:rsid w:val="00480956"/>
    <w:rsid w:val="00490E10"/>
    <w:rsid w:val="004917B2"/>
    <w:rsid w:val="00491EB4"/>
    <w:rsid w:val="0049234E"/>
    <w:rsid w:val="00493CCF"/>
    <w:rsid w:val="00493E75"/>
    <w:rsid w:val="00495F24"/>
    <w:rsid w:val="0049734E"/>
    <w:rsid w:val="004A45F5"/>
    <w:rsid w:val="004A68ED"/>
    <w:rsid w:val="004B09E4"/>
    <w:rsid w:val="004B58F3"/>
    <w:rsid w:val="004B64E1"/>
    <w:rsid w:val="004B6E4C"/>
    <w:rsid w:val="004B7A36"/>
    <w:rsid w:val="004B7C9E"/>
    <w:rsid w:val="004C0868"/>
    <w:rsid w:val="004C0930"/>
    <w:rsid w:val="004C0948"/>
    <w:rsid w:val="004C3257"/>
    <w:rsid w:val="004C32F6"/>
    <w:rsid w:val="004C37DB"/>
    <w:rsid w:val="004D1887"/>
    <w:rsid w:val="004D1A1D"/>
    <w:rsid w:val="004D2085"/>
    <w:rsid w:val="004D4A33"/>
    <w:rsid w:val="004D4DC6"/>
    <w:rsid w:val="004D5355"/>
    <w:rsid w:val="004D5B78"/>
    <w:rsid w:val="004D679B"/>
    <w:rsid w:val="004E2B4A"/>
    <w:rsid w:val="004E5F9F"/>
    <w:rsid w:val="004E7445"/>
    <w:rsid w:val="004F43FD"/>
    <w:rsid w:val="004F7C68"/>
    <w:rsid w:val="00501559"/>
    <w:rsid w:val="005015E2"/>
    <w:rsid w:val="00502733"/>
    <w:rsid w:val="00506440"/>
    <w:rsid w:val="00507D4D"/>
    <w:rsid w:val="00511766"/>
    <w:rsid w:val="005122AD"/>
    <w:rsid w:val="005129E3"/>
    <w:rsid w:val="005140A7"/>
    <w:rsid w:val="00514A48"/>
    <w:rsid w:val="00515C89"/>
    <w:rsid w:val="00516070"/>
    <w:rsid w:val="005207EE"/>
    <w:rsid w:val="0052246A"/>
    <w:rsid w:val="00522A40"/>
    <w:rsid w:val="00525BA2"/>
    <w:rsid w:val="00530484"/>
    <w:rsid w:val="00531031"/>
    <w:rsid w:val="0053135E"/>
    <w:rsid w:val="005332B8"/>
    <w:rsid w:val="0053448A"/>
    <w:rsid w:val="00535014"/>
    <w:rsid w:val="00537B19"/>
    <w:rsid w:val="00540B0A"/>
    <w:rsid w:val="005433A5"/>
    <w:rsid w:val="00545852"/>
    <w:rsid w:val="00546891"/>
    <w:rsid w:val="00551516"/>
    <w:rsid w:val="005522A3"/>
    <w:rsid w:val="00553DEE"/>
    <w:rsid w:val="00556EED"/>
    <w:rsid w:val="00564597"/>
    <w:rsid w:val="00565FC7"/>
    <w:rsid w:val="0056646B"/>
    <w:rsid w:val="00567249"/>
    <w:rsid w:val="005707DA"/>
    <w:rsid w:val="00570C3C"/>
    <w:rsid w:val="0057146A"/>
    <w:rsid w:val="0057562D"/>
    <w:rsid w:val="005757C8"/>
    <w:rsid w:val="00582EF6"/>
    <w:rsid w:val="00582F4D"/>
    <w:rsid w:val="00583E2E"/>
    <w:rsid w:val="00585838"/>
    <w:rsid w:val="00587563"/>
    <w:rsid w:val="0059099E"/>
    <w:rsid w:val="00591219"/>
    <w:rsid w:val="005916E9"/>
    <w:rsid w:val="00592A33"/>
    <w:rsid w:val="00595FE0"/>
    <w:rsid w:val="005A03EF"/>
    <w:rsid w:val="005A10CA"/>
    <w:rsid w:val="005A3592"/>
    <w:rsid w:val="005B1B02"/>
    <w:rsid w:val="005B3B27"/>
    <w:rsid w:val="005B63F1"/>
    <w:rsid w:val="005C129A"/>
    <w:rsid w:val="005C24EF"/>
    <w:rsid w:val="005C3688"/>
    <w:rsid w:val="005C4472"/>
    <w:rsid w:val="005C4879"/>
    <w:rsid w:val="005C58D0"/>
    <w:rsid w:val="005C700F"/>
    <w:rsid w:val="005C7F55"/>
    <w:rsid w:val="005D2E84"/>
    <w:rsid w:val="005D4CC4"/>
    <w:rsid w:val="005D7635"/>
    <w:rsid w:val="005E1180"/>
    <w:rsid w:val="005E1550"/>
    <w:rsid w:val="005E201B"/>
    <w:rsid w:val="005E25BB"/>
    <w:rsid w:val="005E2D05"/>
    <w:rsid w:val="005E4925"/>
    <w:rsid w:val="005F2E67"/>
    <w:rsid w:val="005F3EC6"/>
    <w:rsid w:val="005F54C9"/>
    <w:rsid w:val="006000DC"/>
    <w:rsid w:val="006027FF"/>
    <w:rsid w:val="006048D7"/>
    <w:rsid w:val="006053A6"/>
    <w:rsid w:val="00605B47"/>
    <w:rsid w:val="00610BD2"/>
    <w:rsid w:val="0061332E"/>
    <w:rsid w:val="0061486B"/>
    <w:rsid w:val="00614B99"/>
    <w:rsid w:val="0061635F"/>
    <w:rsid w:val="00620E07"/>
    <w:rsid w:val="006224DE"/>
    <w:rsid w:val="00630789"/>
    <w:rsid w:val="00630AC6"/>
    <w:rsid w:val="006314BB"/>
    <w:rsid w:val="00631A10"/>
    <w:rsid w:val="00636C62"/>
    <w:rsid w:val="00640596"/>
    <w:rsid w:val="006405B4"/>
    <w:rsid w:val="00642132"/>
    <w:rsid w:val="006428DC"/>
    <w:rsid w:val="0064354B"/>
    <w:rsid w:val="0064714E"/>
    <w:rsid w:val="00647816"/>
    <w:rsid w:val="006512EB"/>
    <w:rsid w:val="00652258"/>
    <w:rsid w:val="006559B4"/>
    <w:rsid w:val="00656056"/>
    <w:rsid w:val="006574B6"/>
    <w:rsid w:val="00662187"/>
    <w:rsid w:val="00663296"/>
    <w:rsid w:val="00663561"/>
    <w:rsid w:val="00663E15"/>
    <w:rsid w:val="0066401F"/>
    <w:rsid w:val="006652C7"/>
    <w:rsid w:val="006707D2"/>
    <w:rsid w:val="0067111E"/>
    <w:rsid w:val="00672D73"/>
    <w:rsid w:val="00674014"/>
    <w:rsid w:val="006744EF"/>
    <w:rsid w:val="00675C91"/>
    <w:rsid w:val="00676B42"/>
    <w:rsid w:val="0068579F"/>
    <w:rsid w:val="0068769A"/>
    <w:rsid w:val="0069235D"/>
    <w:rsid w:val="00692492"/>
    <w:rsid w:val="0069329D"/>
    <w:rsid w:val="00693874"/>
    <w:rsid w:val="00694406"/>
    <w:rsid w:val="0069453F"/>
    <w:rsid w:val="006960DD"/>
    <w:rsid w:val="0069657E"/>
    <w:rsid w:val="006A014F"/>
    <w:rsid w:val="006A114C"/>
    <w:rsid w:val="006A1463"/>
    <w:rsid w:val="006A4380"/>
    <w:rsid w:val="006A6CA9"/>
    <w:rsid w:val="006A7FF5"/>
    <w:rsid w:val="006B2C29"/>
    <w:rsid w:val="006B3C1C"/>
    <w:rsid w:val="006B5026"/>
    <w:rsid w:val="006B6CE5"/>
    <w:rsid w:val="006C1D62"/>
    <w:rsid w:val="006C5048"/>
    <w:rsid w:val="006C6436"/>
    <w:rsid w:val="006C76DB"/>
    <w:rsid w:val="006D06DF"/>
    <w:rsid w:val="006D17B3"/>
    <w:rsid w:val="006D26AE"/>
    <w:rsid w:val="006D35E5"/>
    <w:rsid w:val="006D3E5E"/>
    <w:rsid w:val="006D5C3D"/>
    <w:rsid w:val="006E0B2A"/>
    <w:rsid w:val="006E1545"/>
    <w:rsid w:val="006E79BC"/>
    <w:rsid w:val="006E7A48"/>
    <w:rsid w:val="006F0062"/>
    <w:rsid w:val="006F0631"/>
    <w:rsid w:val="006F07C5"/>
    <w:rsid w:val="006F27AA"/>
    <w:rsid w:val="006F5F85"/>
    <w:rsid w:val="00701F9E"/>
    <w:rsid w:val="00703A58"/>
    <w:rsid w:val="00704178"/>
    <w:rsid w:val="00704D96"/>
    <w:rsid w:val="00704E5C"/>
    <w:rsid w:val="00704EBB"/>
    <w:rsid w:val="00705266"/>
    <w:rsid w:val="00706DFC"/>
    <w:rsid w:val="00710666"/>
    <w:rsid w:val="0071240B"/>
    <w:rsid w:val="00712E93"/>
    <w:rsid w:val="00713BE2"/>
    <w:rsid w:val="00713D23"/>
    <w:rsid w:val="00714912"/>
    <w:rsid w:val="0072142A"/>
    <w:rsid w:val="007218C9"/>
    <w:rsid w:val="00722186"/>
    <w:rsid w:val="007246AA"/>
    <w:rsid w:val="00725065"/>
    <w:rsid w:val="00725459"/>
    <w:rsid w:val="00726533"/>
    <w:rsid w:val="00727B0C"/>
    <w:rsid w:val="00730414"/>
    <w:rsid w:val="007348C5"/>
    <w:rsid w:val="00735C3C"/>
    <w:rsid w:val="007370CD"/>
    <w:rsid w:val="00743527"/>
    <w:rsid w:val="00743F7C"/>
    <w:rsid w:val="0074422C"/>
    <w:rsid w:val="007468D5"/>
    <w:rsid w:val="00746A5E"/>
    <w:rsid w:val="00746EEE"/>
    <w:rsid w:val="00750794"/>
    <w:rsid w:val="007510F2"/>
    <w:rsid w:val="00751D87"/>
    <w:rsid w:val="0075315C"/>
    <w:rsid w:val="0075403C"/>
    <w:rsid w:val="00756DA7"/>
    <w:rsid w:val="007637AC"/>
    <w:rsid w:val="00764367"/>
    <w:rsid w:val="0076503A"/>
    <w:rsid w:val="00765920"/>
    <w:rsid w:val="0077045B"/>
    <w:rsid w:val="00776F18"/>
    <w:rsid w:val="00777C19"/>
    <w:rsid w:val="00780A1D"/>
    <w:rsid w:val="00781904"/>
    <w:rsid w:val="0078240A"/>
    <w:rsid w:val="007834D8"/>
    <w:rsid w:val="0078379F"/>
    <w:rsid w:val="00787218"/>
    <w:rsid w:val="00791EB8"/>
    <w:rsid w:val="00792E40"/>
    <w:rsid w:val="0079444D"/>
    <w:rsid w:val="00795570"/>
    <w:rsid w:val="007A030B"/>
    <w:rsid w:val="007A19A8"/>
    <w:rsid w:val="007B1192"/>
    <w:rsid w:val="007B3725"/>
    <w:rsid w:val="007B3BB3"/>
    <w:rsid w:val="007B5FB8"/>
    <w:rsid w:val="007B68B3"/>
    <w:rsid w:val="007B7667"/>
    <w:rsid w:val="007C1844"/>
    <w:rsid w:val="007C27B0"/>
    <w:rsid w:val="007C4B94"/>
    <w:rsid w:val="007C507D"/>
    <w:rsid w:val="007C590C"/>
    <w:rsid w:val="007C6A53"/>
    <w:rsid w:val="007C7A5D"/>
    <w:rsid w:val="007D0557"/>
    <w:rsid w:val="007D0DE7"/>
    <w:rsid w:val="007D0EDB"/>
    <w:rsid w:val="007D169A"/>
    <w:rsid w:val="007D4925"/>
    <w:rsid w:val="007E31F6"/>
    <w:rsid w:val="007E4A26"/>
    <w:rsid w:val="007F1F18"/>
    <w:rsid w:val="007F421A"/>
    <w:rsid w:val="007F65E9"/>
    <w:rsid w:val="008000E3"/>
    <w:rsid w:val="00801B64"/>
    <w:rsid w:val="00802182"/>
    <w:rsid w:val="008058B3"/>
    <w:rsid w:val="008060E0"/>
    <w:rsid w:val="008076B7"/>
    <w:rsid w:val="00810656"/>
    <w:rsid w:val="00810999"/>
    <w:rsid w:val="00810B7C"/>
    <w:rsid w:val="008128B2"/>
    <w:rsid w:val="00812A85"/>
    <w:rsid w:val="008147FE"/>
    <w:rsid w:val="00816897"/>
    <w:rsid w:val="0082204A"/>
    <w:rsid w:val="00823599"/>
    <w:rsid w:val="008236B5"/>
    <w:rsid w:val="0082476D"/>
    <w:rsid w:val="00824AE4"/>
    <w:rsid w:val="00826A70"/>
    <w:rsid w:val="0082712B"/>
    <w:rsid w:val="00830174"/>
    <w:rsid w:val="00831DAD"/>
    <w:rsid w:val="00832067"/>
    <w:rsid w:val="008332DE"/>
    <w:rsid w:val="0083372E"/>
    <w:rsid w:val="00841F85"/>
    <w:rsid w:val="0084301D"/>
    <w:rsid w:val="00843CD3"/>
    <w:rsid w:val="008443C6"/>
    <w:rsid w:val="0085121C"/>
    <w:rsid w:val="00853D88"/>
    <w:rsid w:val="00853F58"/>
    <w:rsid w:val="00856712"/>
    <w:rsid w:val="008579F3"/>
    <w:rsid w:val="00857C58"/>
    <w:rsid w:val="0086036A"/>
    <w:rsid w:val="00861B0D"/>
    <w:rsid w:val="008623CD"/>
    <w:rsid w:val="0086255A"/>
    <w:rsid w:val="008700E1"/>
    <w:rsid w:val="0087041C"/>
    <w:rsid w:val="00870FAB"/>
    <w:rsid w:val="008711D4"/>
    <w:rsid w:val="00872EF6"/>
    <w:rsid w:val="00873762"/>
    <w:rsid w:val="00874526"/>
    <w:rsid w:val="00874574"/>
    <w:rsid w:val="008747D4"/>
    <w:rsid w:val="00881BA5"/>
    <w:rsid w:val="008873F9"/>
    <w:rsid w:val="00887793"/>
    <w:rsid w:val="00887801"/>
    <w:rsid w:val="0089018F"/>
    <w:rsid w:val="008939BB"/>
    <w:rsid w:val="00893D60"/>
    <w:rsid w:val="00893D61"/>
    <w:rsid w:val="00895B54"/>
    <w:rsid w:val="00896925"/>
    <w:rsid w:val="008A2A5B"/>
    <w:rsid w:val="008A3241"/>
    <w:rsid w:val="008A59D0"/>
    <w:rsid w:val="008A75EA"/>
    <w:rsid w:val="008A7AE3"/>
    <w:rsid w:val="008B0C15"/>
    <w:rsid w:val="008B4DA9"/>
    <w:rsid w:val="008B60B5"/>
    <w:rsid w:val="008B6474"/>
    <w:rsid w:val="008B6E95"/>
    <w:rsid w:val="008B7B6F"/>
    <w:rsid w:val="008C0155"/>
    <w:rsid w:val="008C0AE2"/>
    <w:rsid w:val="008C141C"/>
    <w:rsid w:val="008C294E"/>
    <w:rsid w:val="008C2DBB"/>
    <w:rsid w:val="008C61A0"/>
    <w:rsid w:val="008C63F6"/>
    <w:rsid w:val="008C6D34"/>
    <w:rsid w:val="008C745B"/>
    <w:rsid w:val="008C7B19"/>
    <w:rsid w:val="008D0E41"/>
    <w:rsid w:val="008D15A1"/>
    <w:rsid w:val="008D1FA9"/>
    <w:rsid w:val="008D4B76"/>
    <w:rsid w:val="008D50F8"/>
    <w:rsid w:val="008D7F41"/>
    <w:rsid w:val="008E0A58"/>
    <w:rsid w:val="008F1741"/>
    <w:rsid w:val="008F33B8"/>
    <w:rsid w:val="008F72ED"/>
    <w:rsid w:val="008F789B"/>
    <w:rsid w:val="008F7FCE"/>
    <w:rsid w:val="009008A9"/>
    <w:rsid w:val="00905787"/>
    <w:rsid w:val="00906F78"/>
    <w:rsid w:val="009100FA"/>
    <w:rsid w:val="0091135E"/>
    <w:rsid w:val="00913CA9"/>
    <w:rsid w:val="00914165"/>
    <w:rsid w:val="009144B7"/>
    <w:rsid w:val="00915ADD"/>
    <w:rsid w:val="009211D7"/>
    <w:rsid w:val="00921F1C"/>
    <w:rsid w:val="00922881"/>
    <w:rsid w:val="009234A0"/>
    <w:rsid w:val="00930D22"/>
    <w:rsid w:val="00933757"/>
    <w:rsid w:val="00934006"/>
    <w:rsid w:val="00940DF5"/>
    <w:rsid w:val="00941FFE"/>
    <w:rsid w:val="00943F04"/>
    <w:rsid w:val="009448DF"/>
    <w:rsid w:val="00950A90"/>
    <w:rsid w:val="0095182D"/>
    <w:rsid w:val="00951FAF"/>
    <w:rsid w:val="009527CF"/>
    <w:rsid w:val="009528E0"/>
    <w:rsid w:val="009531CD"/>
    <w:rsid w:val="00955587"/>
    <w:rsid w:val="00955FA3"/>
    <w:rsid w:val="00957C76"/>
    <w:rsid w:val="00957F44"/>
    <w:rsid w:val="0096110F"/>
    <w:rsid w:val="00963E2F"/>
    <w:rsid w:val="00965745"/>
    <w:rsid w:val="00965A5F"/>
    <w:rsid w:val="00965FE7"/>
    <w:rsid w:val="009675C2"/>
    <w:rsid w:val="00967669"/>
    <w:rsid w:val="00967740"/>
    <w:rsid w:val="00970820"/>
    <w:rsid w:val="009716C4"/>
    <w:rsid w:val="0097298C"/>
    <w:rsid w:val="00974BEA"/>
    <w:rsid w:val="009860EE"/>
    <w:rsid w:val="00986266"/>
    <w:rsid w:val="00986E41"/>
    <w:rsid w:val="00987A7C"/>
    <w:rsid w:val="0099031F"/>
    <w:rsid w:val="00990EA0"/>
    <w:rsid w:val="00991994"/>
    <w:rsid w:val="00992008"/>
    <w:rsid w:val="0099293A"/>
    <w:rsid w:val="0099447D"/>
    <w:rsid w:val="00994B9B"/>
    <w:rsid w:val="0099510B"/>
    <w:rsid w:val="00996859"/>
    <w:rsid w:val="00997527"/>
    <w:rsid w:val="00997FA0"/>
    <w:rsid w:val="009A020C"/>
    <w:rsid w:val="009A14A6"/>
    <w:rsid w:val="009A2368"/>
    <w:rsid w:val="009A3477"/>
    <w:rsid w:val="009A4B2A"/>
    <w:rsid w:val="009A5C4E"/>
    <w:rsid w:val="009A64F8"/>
    <w:rsid w:val="009B0435"/>
    <w:rsid w:val="009B3757"/>
    <w:rsid w:val="009C0BEF"/>
    <w:rsid w:val="009C2E43"/>
    <w:rsid w:val="009C300A"/>
    <w:rsid w:val="009C6668"/>
    <w:rsid w:val="009C7481"/>
    <w:rsid w:val="009D078C"/>
    <w:rsid w:val="009D08D7"/>
    <w:rsid w:val="009D3204"/>
    <w:rsid w:val="009D4E42"/>
    <w:rsid w:val="009D6B4E"/>
    <w:rsid w:val="009D6F56"/>
    <w:rsid w:val="009E318D"/>
    <w:rsid w:val="009E3297"/>
    <w:rsid w:val="009E7F83"/>
    <w:rsid w:val="009F0572"/>
    <w:rsid w:val="009F3139"/>
    <w:rsid w:val="009F36BF"/>
    <w:rsid w:val="009F37C6"/>
    <w:rsid w:val="009F4F1B"/>
    <w:rsid w:val="009F5D7B"/>
    <w:rsid w:val="009F6528"/>
    <w:rsid w:val="009F6BFD"/>
    <w:rsid w:val="00A010CE"/>
    <w:rsid w:val="00A013E9"/>
    <w:rsid w:val="00A0392D"/>
    <w:rsid w:val="00A05720"/>
    <w:rsid w:val="00A07CDA"/>
    <w:rsid w:val="00A11B85"/>
    <w:rsid w:val="00A12BEE"/>
    <w:rsid w:val="00A20729"/>
    <w:rsid w:val="00A22540"/>
    <w:rsid w:val="00A25532"/>
    <w:rsid w:val="00A26A3E"/>
    <w:rsid w:val="00A26DAB"/>
    <w:rsid w:val="00A30C6C"/>
    <w:rsid w:val="00A31BB3"/>
    <w:rsid w:val="00A3469D"/>
    <w:rsid w:val="00A3483A"/>
    <w:rsid w:val="00A34999"/>
    <w:rsid w:val="00A355AD"/>
    <w:rsid w:val="00A35EF5"/>
    <w:rsid w:val="00A364AF"/>
    <w:rsid w:val="00A40369"/>
    <w:rsid w:val="00A427C3"/>
    <w:rsid w:val="00A432EA"/>
    <w:rsid w:val="00A442CD"/>
    <w:rsid w:val="00A445C0"/>
    <w:rsid w:val="00A45D78"/>
    <w:rsid w:val="00A46BD8"/>
    <w:rsid w:val="00A479F0"/>
    <w:rsid w:val="00A51574"/>
    <w:rsid w:val="00A52B9F"/>
    <w:rsid w:val="00A556AB"/>
    <w:rsid w:val="00A56C83"/>
    <w:rsid w:val="00A56D60"/>
    <w:rsid w:val="00A65E81"/>
    <w:rsid w:val="00A669F7"/>
    <w:rsid w:val="00A67959"/>
    <w:rsid w:val="00A70074"/>
    <w:rsid w:val="00A71120"/>
    <w:rsid w:val="00A729AA"/>
    <w:rsid w:val="00A75EE9"/>
    <w:rsid w:val="00A80681"/>
    <w:rsid w:val="00A80FB1"/>
    <w:rsid w:val="00A813B9"/>
    <w:rsid w:val="00A820BD"/>
    <w:rsid w:val="00A821D6"/>
    <w:rsid w:val="00A8595E"/>
    <w:rsid w:val="00A85CC4"/>
    <w:rsid w:val="00A8631A"/>
    <w:rsid w:val="00A86BF1"/>
    <w:rsid w:val="00A87AA5"/>
    <w:rsid w:val="00A92AC9"/>
    <w:rsid w:val="00A93F2C"/>
    <w:rsid w:val="00A95EC6"/>
    <w:rsid w:val="00A964F8"/>
    <w:rsid w:val="00A96792"/>
    <w:rsid w:val="00AA211D"/>
    <w:rsid w:val="00AA3677"/>
    <w:rsid w:val="00AA404E"/>
    <w:rsid w:val="00AA53CC"/>
    <w:rsid w:val="00AB166D"/>
    <w:rsid w:val="00AB1BDC"/>
    <w:rsid w:val="00AB1EBE"/>
    <w:rsid w:val="00AB3814"/>
    <w:rsid w:val="00AB486C"/>
    <w:rsid w:val="00AB5BFD"/>
    <w:rsid w:val="00AD083E"/>
    <w:rsid w:val="00AD36F5"/>
    <w:rsid w:val="00AD3BDC"/>
    <w:rsid w:val="00AD4E1F"/>
    <w:rsid w:val="00AD6C65"/>
    <w:rsid w:val="00AE1767"/>
    <w:rsid w:val="00AE19C9"/>
    <w:rsid w:val="00AE44FB"/>
    <w:rsid w:val="00AE7E24"/>
    <w:rsid w:val="00AF25C7"/>
    <w:rsid w:val="00AF54F2"/>
    <w:rsid w:val="00B03252"/>
    <w:rsid w:val="00B05C8E"/>
    <w:rsid w:val="00B06778"/>
    <w:rsid w:val="00B06E03"/>
    <w:rsid w:val="00B107B7"/>
    <w:rsid w:val="00B10B9F"/>
    <w:rsid w:val="00B12521"/>
    <w:rsid w:val="00B20736"/>
    <w:rsid w:val="00B257AF"/>
    <w:rsid w:val="00B260BF"/>
    <w:rsid w:val="00B2693C"/>
    <w:rsid w:val="00B33FAA"/>
    <w:rsid w:val="00B35D73"/>
    <w:rsid w:val="00B414EE"/>
    <w:rsid w:val="00B46369"/>
    <w:rsid w:val="00B46EFD"/>
    <w:rsid w:val="00B47A9D"/>
    <w:rsid w:val="00B5063D"/>
    <w:rsid w:val="00B50A2F"/>
    <w:rsid w:val="00B52D09"/>
    <w:rsid w:val="00B53DE2"/>
    <w:rsid w:val="00B54042"/>
    <w:rsid w:val="00B544C5"/>
    <w:rsid w:val="00B54C13"/>
    <w:rsid w:val="00B570C6"/>
    <w:rsid w:val="00B57F9F"/>
    <w:rsid w:val="00B62101"/>
    <w:rsid w:val="00B762BC"/>
    <w:rsid w:val="00B76C14"/>
    <w:rsid w:val="00B81800"/>
    <w:rsid w:val="00B837E8"/>
    <w:rsid w:val="00B84456"/>
    <w:rsid w:val="00B84BD5"/>
    <w:rsid w:val="00B868E3"/>
    <w:rsid w:val="00B91425"/>
    <w:rsid w:val="00B91F87"/>
    <w:rsid w:val="00B93DAC"/>
    <w:rsid w:val="00B959BE"/>
    <w:rsid w:val="00B95AB3"/>
    <w:rsid w:val="00B9633C"/>
    <w:rsid w:val="00BA0B6D"/>
    <w:rsid w:val="00BA127F"/>
    <w:rsid w:val="00BA13E2"/>
    <w:rsid w:val="00BA3D5D"/>
    <w:rsid w:val="00BA41D4"/>
    <w:rsid w:val="00BA4D6C"/>
    <w:rsid w:val="00BA714A"/>
    <w:rsid w:val="00BB0156"/>
    <w:rsid w:val="00BB058F"/>
    <w:rsid w:val="00BB26F6"/>
    <w:rsid w:val="00BB307B"/>
    <w:rsid w:val="00BB3425"/>
    <w:rsid w:val="00BB54B0"/>
    <w:rsid w:val="00BB757A"/>
    <w:rsid w:val="00BC1172"/>
    <w:rsid w:val="00BC149E"/>
    <w:rsid w:val="00BC4F2C"/>
    <w:rsid w:val="00BC7844"/>
    <w:rsid w:val="00BD0029"/>
    <w:rsid w:val="00BD0257"/>
    <w:rsid w:val="00BD0DF3"/>
    <w:rsid w:val="00BD1522"/>
    <w:rsid w:val="00BD3BAC"/>
    <w:rsid w:val="00BD46B4"/>
    <w:rsid w:val="00BD6C2F"/>
    <w:rsid w:val="00BE0CD6"/>
    <w:rsid w:val="00BE6E3E"/>
    <w:rsid w:val="00BF01B1"/>
    <w:rsid w:val="00C02531"/>
    <w:rsid w:val="00C057B3"/>
    <w:rsid w:val="00C057F7"/>
    <w:rsid w:val="00C07E27"/>
    <w:rsid w:val="00C07EEB"/>
    <w:rsid w:val="00C11785"/>
    <w:rsid w:val="00C135CB"/>
    <w:rsid w:val="00C15DAC"/>
    <w:rsid w:val="00C16267"/>
    <w:rsid w:val="00C17227"/>
    <w:rsid w:val="00C23CDF"/>
    <w:rsid w:val="00C2618E"/>
    <w:rsid w:val="00C272CB"/>
    <w:rsid w:val="00C27D20"/>
    <w:rsid w:val="00C27FF8"/>
    <w:rsid w:val="00C30D1B"/>
    <w:rsid w:val="00C32279"/>
    <w:rsid w:val="00C336E1"/>
    <w:rsid w:val="00C33D58"/>
    <w:rsid w:val="00C35EB1"/>
    <w:rsid w:val="00C36EFA"/>
    <w:rsid w:val="00C37738"/>
    <w:rsid w:val="00C413FE"/>
    <w:rsid w:val="00C41761"/>
    <w:rsid w:val="00C41A97"/>
    <w:rsid w:val="00C46111"/>
    <w:rsid w:val="00C47738"/>
    <w:rsid w:val="00C47F33"/>
    <w:rsid w:val="00C5300F"/>
    <w:rsid w:val="00C54595"/>
    <w:rsid w:val="00C55944"/>
    <w:rsid w:val="00C56326"/>
    <w:rsid w:val="00C57672"/>
    <w:rsid w:val="00C607BC"/>
    <w:rsid w:val="00C66F0C"/>
    <w:rsid w:val="00C67291"/>
    <w:rsid w:val="00C674E8"/>
    <w:rsid w:val="00C677D0"/>
    <w:rsid w:val="00C67D17"/>
    <w:rsid w:val="00C70E16"/>
    <w:rsid w:val="00C73449"/>
    <w:rsid w:val="00C753B4"/>
    <w:rsid w:val="00C77588"/>
    <w:rsid w:val="00C77972"/>
    <w:rsid w:val="00C8098D"/>
    <w:rsid w:val="00C8144A"/>
    <w:rsid w:val="00C90541"/>
    <w:rsid w:val="00C916B8"/>
    <w:rsid w:val="00C94203"/>
    <w:rsid w:val="00C966AD"/>
    <w:rsid w:val="00C972CC"/>
    <w:rsid w:val="00C97454"/>
    <w:rsid w:val="00C97A03"/>
    <w:rsid w:val="00CA1238"/>
    <w:rsid w:val="00CA4F64"/>
    <w:rsid w:val="00CA5014"/>
    <w:rsid w:val="00CB2B48"/>
    <w:rsid w:val="00CB2E41"/>
    <w:rsid w:val="00CB62A0"/>
    <w:rsid w:val="00CB653F"/>
    <w:rsid w:val="00CC04A7"/>
    <w:rsid w:val="00CC1073"/>
    <w:rsid w:val="00CC21BE"/>
    <w:rsid w:val="00CC28D1"/>
    <w:rsid w:val="00CC338B"/>
    <w:rsid w:val="00CC4C88"/>
    <w:rsid w:val="00CC6A20"/>
    <w:rsid w:val="00CD2CA3"/>
    <w:rsid w:val="00CD4F6B"/>
    <w:rsid w:val="00CE0AF2"/>
    <w:rsid w:val="00CE1321"/>
    <w:rsid w:val="00CE3C5A"/>
    <w:rsid w:val="00CE4D8B"/>
    <w:rsid w:val="00CF2F9B"/>
    <w:rsid w:val="00CF5254"/>
    <w:rsid w:val="00CF66E4"/>
    <w:rsid w:val="00CF6887"/>
    <w:rsid w:val="00D03E0C"/>
    <w:rsid w:val="00D0539D"/>
    <w:rsid w:val="00D05A0A"/>
    <w:rsid w:val="00D0656E"/>
    <w:rsid w:val="00D068AB"/>
    <w:rsid w:val="00D07734"/>
    <w:rsid w:val="00D07C3D"/>
    <w:rsid w:val="00D101BD"/>
    <w:rsid w:val="00D1204E"/>
    <w:rsid w:val="00D13E7D"/>
    <w:rsid w:val="00D23A71"/>
    <w:rsid w:val="00D25333"/>
    <w:rsid w:val="00D259A7"/>
    <w:rsid w:val="00D26112"/>
    <w:rsid w:val="00D34628"/>
    <w:rsid w:val="00D37FEC"/>
    <w:rsid w:val="00D40372"/>
    <w:rsid w:val="00D41F88"/>
    <w:rsid w:val="00D44464"/>
    <w:rsid w:val="00D44EB8"/>
    <w:rsid w:val="00D47AA2"/>
    <w:rsid w:val="00D51649"/>
    <w:rsid w:val="00D51E33"/>
    <w:rsid w:val="00D53709"/>
    <w:rsid w:val="00D53881"/>
    <w:rsid w:val="00D554FE"/>
    <w:rsid w:val="00D5667A"/>
    <w:rsid w:val="00D6052B"/>
    <w:rsid w:val="00D60624"/>
    <w:rsid w:val="00D60A06"/>
    <w:rsid w:val="00D621FF"/>
    <w:rsid w:val="00D64002"/>
    <w:rsid w:val="00D66285"/>
    <w:rsid w:val="00D718AB"/>
    <w:rsid w:val="00D719A5"/>
    <w:rsid w:val="00D729B1"/>
    <w:rsid w:val="00D75884"/>
    <w:rsid w:val="00D80052"/>
    <w:rsid w:val="00D81A4C"/>
    <w:rsid w:val="00D83612"/>
    <w:rsid w:val="00D84039"/>
    <w:rsid w:val="00D84813"/>
    <w:rsid w:val="00D861F6"/>
    <w:rsid w:val="00D906CD"/>
    <w:rsid w:val="00D92C9E"/>
    <w:rsid w:val="00D959B2"/>
    <w:rsid w:val="00D973F7"/>
    <w:rsid w:val="00DA07E2"/>
    <w:rsid w:val="00DA3A8F"/>
    <w:rsid w:val="00DA6F57"/>
    <w:rsid w:val="00DB0506"/>
    <w:rsid w:val="00DB1C19"/>
    <w:rsid w:val="00DB2DE0"/>
    <w:rsid w:val="00DB49A6"/>
    <w:rsid w:val="00DB62C9"/>
    <w:rsid w:val="00DC0F1C"/>
    <w:rsid w:val="00DC1504"/>
    <w:rsid w:val="00DC3254"/>
    <w:rsid w:val="00DC744A"/>
    <w:rsid w:val="00DD118B"/>
    <w:rsid w:val="00DD56E7"/>
    <w:rsid w:val="00DD7F99"/>
    <w:rsid w:val="00DE77DB"/>
    <w:rsid w:val="00DF0A93"/>
    <w:rsid w:val="00DF0FB4"/>
    <w:rsid w:val="00DF18B3"/>
    <w:rsid w:val="00DF40C3"/>
    <w:rsid w:val="00DF4642"/>
    <w:rsid w:val="00DF502E"/>
    <w:rsid w:val="00DF5312"/>
    <w:rsid w:val="00E018E9"/>
    <w:rsid w:val="00E02CB8"/>
    <w:rsid w:val="00E04195"/>
    <w:rsid w:val="00E0537E"/>
    <w:rsid w:val="00E05F71"/>
    <w:rsid w:val="00E06146"/>
    <w:rsid w:val="00E069C0"/>
    <w:rsid w:val="00E074BF"/>
    <w:rsid w:val="00E07A3F"/>
    <w:rsid w:val="00E12090"/>
    <w:rsid w:val="00E12A39"/>
    <w:rsid w:val="00E135B5"/>
    <w:rsid w:val="00E13CD0"/>
    <w:rsid w:val="00E15D9A"/>
    <w:rsid w:val="00E16B7A"/>
    <w:rsid w:val="00E16CC9"/>
    <w:rsid w:val="00E17C38"/>
    <w:rsid w:val="00E21972"/>
    <w:rsid w:val="00E21CA3"/>
    <w:rsid w:val="00E2437F"/>
    <w:rsid w:val="00E2442E"/>
    <w:rsid w:val="00E26DD4"/>
    <w:rsid w:val="00E26EA6"/>
    <w:rsid w:val="00E270E5"/>
    <w:rsid w:val="00E27C8F"/>
    <w:rsid w:val="00E31EC4"/>
    <w:rsid w:val="00E32131"/>
    <w:rsid w:val="00E34074"/>
    <w:rsid w:val="00E375E5"/>
    <w:rsid w:val="00E42CE5"/>
    <w:rsid w:val="00E43479"/>
    <w:rsid w:val="00E43634"/>
    <w:rsid w:val="00E437AA"/>
    <w:rsid w:val="00E4548E"/>
    <w:rsid w:val="00E47781"/>
    <w:rsid w:val="00E51FDE"/>
    <w:rsid w:val="00E53CBB"/>
    <w:rsid w:val="00E54661"/>
    <w:rsid w:val="00E55F38"/>
    <w:rsid w:val="00E610D4"/>
    <w:rsid w:val="00E61522"/>
    <w:rsid w:val="00E62A77"/>
    <w:rsid w:val="00E62B9F"/>
    <w:rsid w:val="00E633F7"/>
    <w:rsid w:val="00E63F48"/>
    <w:rsid w:val="00E654B6"/>
    <w:rsid w:val="00E67CDB"/>
    <w:rsid w:val="00E715F7"/>
    <w:rsid w:val="00E72180"/>
    <w:rsid w:val="00E73582"/>
    <w:rsid w:val="00E75AE5"/>
    <w:rsid w:val="00E75DBF"/>
    <w:rsid w:val="00E770F3"/>
    <w:rsid w:val="00E82C7F"/>
    <w:rsid w:val="00E878A5"/>
    <w:rsid w:val="00E87C11"/>
    <w:rsid w:val="00E943BA"/>
    <w:rsid w:val="00E94FD7"/>
    <w:rsid w:val="00E95723"/>
    <w:rsid w:val="00E97100"/>
    <w:rsid w:val="00EA0112"/>
    <w:rsid w:val="00EA0C1D"/>
    <w:rsid w:val="00EA15C4"/>
    <w:rsid w:val="00EA3147"/>
    <w:rsid w:val="00EA621D"/>
    <w:rsid w:val="00EB088C"/>
    <w:rsid w:val="00EB27C7"/>
    <w:rsid w:val="00EB6725"/>
    <w:rsid w:val="00EC11A1"/>
    <w:rsid w:val="00EC132B"/>
    <w:rsid w:val="00EC1D22"/>
    <w:rsid w:val="00EC2FDB"/>
    <w:rsid w:val="00EC5B63"/>
    <w:rsid w:val="00EC66F7"/>
    <w:rsid w:val="00EC6777"/>
    <w:rsid w:val="00EC6F96"/>
    <w:rsid w:val="00EC79DB"/>
    <w:rsid w:val="00ED0B61"/>
    <w:rsid w:val="00ED2054"/>
    <w:rsid w:val="00ED2CCE"/>
    <w:rsid w:val="00ED2E48"/>
    <w:rsid w:val="00ED5ED7"/>
    <w:rsid w:val="00ED790D"/>
    <w:rsid w:val="00EE0844"/>
    <w:rsid w:val="00EE0FF4"/>
    <w:rsid w:val="00EE3949"/>
    <w:rsid w:val="00EE3AFB"/>
    <w:rsid w:val="00EF47AF"/>
    <w:rsid w:val="00EF6304"/>
    <w:rsid w:val="00EF63D9"/>
    <w:rsid w:val="00EF6BD6"/>
    <w:rsid w:val="00EF7264"/>
    <w:rsid w:val="00F00F40"/>
    <w:rsid w:val="00F02374"/>
    <w:rsid w:val="00F02B9F"/>
    <w:rsid w:val="00F03BBD"/>
    <w:rsid w:val="00F044B6"/>
    <w:rsid w:val="00F05DD0"/>
    <w:rsid w:val="00F10CD9"/>
    <w:rsid w:val="00F10D29"/>
    <w:rsid w:val="00F114F8"/>
    <w:rsid w:val="00F157CD"/>
    <w:rsid w:val="00F168F1"/>
    <w:rsid w:val="00F21F12"/>
    <w:rsid w:val="00F24314"/>
    <w:rsid w:val="00F24C7D"/>
    <w:rsid w:val="00F2521D"/>
    <w:rsid w:val="00F2584D"/>
    <w:rsid w:val="00F32114"/>
    <w:rsid w:val="00F337A3"/>
    <w:rsid w:val="00F36052"/>
    <w:rsid w:val="00F405F1"/>
    <w:rsid w:val="00F41C37"/>
    <w:rsid w:val="00F4474B"/>
    <w:rsid w:val="00F52297"/>
    <w:rsid w:val="00F55A8A"/>
    <w:rsid w:val="00F565DB"/>
    <w:rsid w:val="00F6393D"/>
    <w:rsid w:val="00F64E29"/>
    <w:rsid w:val="00F66FE8"/>
    <w:rsid w:val="00F73A2D"/>
    <w:rsid w:val="00F74E01"/>
    <w:rsid w:val="00F75229"/>
    <w:rsid w:val="00F75361"/>
    <w:rsid w:val="00F7582C"/>
    <w:rsid w:val="00F921DD"/>
    <w:rsid w:val="00F94C99"/>
    <w:rsid w:val="00F960C9"/>
    <w:rsid w:val="00F9659E"/>
    <w:rsid w:val="00FA017E"/>
    <w:rsid w:val="00FA0663"/>
    <w:rsid w:val="00FA222C"/>
    <w:rsid w:val="00FA2DEA"/>
    <w:rsid w:val="00FA3032"/>
    <w:rsid w:val="00FA551E"/>
    <w:rsid w:val="00FA7F11"/>
    <w:rsid w:val="00FB1903"/>
    <w:rsid w:val="00FB1D0C"/>
    <w:rsid w:val="00FB24A1"/>
    <w:rsid w:val="00FB474B"/>
    <w:rsid w:val="00FB7245"/>
    <w:rsid w:val="00FB79CF"/>
    <w:rsid w:val="00FC0618"/>
    <w:rsid w:val="00FC0D48"/>
    <w:rsid w:val="00FC2F2F"/>
    <w:rsid w:val="00FC3D7F"/>
    <w:rsid w:val="00FC59AC"/>
    <w:rsid w:val="00FC71A6"/>
    <w:rsid w:val="00FC7D4C"/>
    <w:rsid w:val="00FD5CFF"/>
    <w:rsid w:val="00FE3B91"/>
    <w:rsid w:val="00FE5C64"/>
    <w:rsid w:val="00FE7875"/>
    <w:rsid w:val="00FE7AF1"/>
    <w:rsid w:val="00FF2B6D"/>
    <w:rsid w:val="00FF3F63"/>
    <w:rsid w:val="00FF6D2F"/>
    <w:rsid w:val="412F6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2AE6"/>
  <w15:chartTrackingRefBased/>
  <w15:docId w15:val="{70BDE770-A4BC-4C63-B78C-BFFCE166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E6"/>
    <w:pPr>
      <w:spacing w:after="160" w:line="259" w:lineRule="auto"/>
    </w:pPr>
  </w:style>
  <w:style w:type="paragraph" w:styleId="Heading1">
    <w:name w:val="heading 1"/>
    <w:basedOn w:val="Normal"/>
    <w:next w:val="Normal"/>
    <w:link w:val="Heading1Char"/>
    <w:uiPriority w:val="9"/>
    <w:qFormat/>
    <w:rsid w:val="00BD1522"/>
    <w:pPr>
      <w:keepNext/>
      <w:keepLines/>
      <w:numPr>
        <w:numId w:val="9"/>
      </w:numPr>
      <w:spacing w:before="480" w:after="0"/>
      <w:outlineLvl w:val="0"/>
    </w:pPr>
    <w:rPr>
      <w:rFonts w:asciiTheme="majorHAnsi" w:eastAsiaTheme="majorEastAsia" w:hAnsiTheme="majorHAnsi" w:cstheme="majorBidi"/>
      <w:b/>
      <w:bCs/>
      <w:color w:val="94055E" w:themeColor="accent1" w:themeShade="BF"/>
      <w:sz w:val="28"/>
      <w:szCs w:val="28"/>
    </w:rPr>
  </w:style>
  <w:style w:type="paragraph" w:styleId="Heading2">
    <w:name w:val="heading 2"/>
    <w:basedOn w:val="Normal"/>
    <w:next w:val="Normal"/>
    <w:link w:val="Heading2Char"/>
    <w:uiPriority w:val="9"/>
    <w:unhideWhenUsed/>
    <w:qFormat/>
    <w:rsid w:val="00BD1522"/>
    <w:pPr>
      <w:keepNext/>
      <w:keepLines/>
      <w:numPr>
        <w:ilvl w:val="1"/>
        <w:numId w:val="9"/>
      </w:numPr>
      <w:spacing w:before="200" w:after="0"/>
      <w:outlineLvl w:val="1"/>
    </w:pPr>
    <w:rPr>
      <w:rFonts w:asciiTheme="majorHAnsi" w:eastAsiaTheme="majorEastAsia" w:hAnsiTheme="majorHAnsi" w:cstheme="majorBidi"/>
      <w:b/>
      <w:bCs/>
      <w:color w:val="C7077E" w:themeColor="accent1"/>
      <w:sz w:val="26"/>
      <w:szCs w:val="26"/>
    </w:rPr>
  </w:style>
  <w:style w:type="paragraph" w:styleId="Heading3">
    <w:name w:val="heading 3"/>
    <w:basedOn w:val="Normal"/>
    <w:next w:val="Normal"/>
    <w:link w:val="Heading3Char"/>
    <w:uiPriority w:val="9"/>
    <w:semiHidden/>
    <w:unhideWhenUsed/>
    <w:qFormat/>
    <w:rsid w:val="00BD1522"/>
    <w:pPr>
      <w:keepNext/>
      <w:keepLines/>
      <w:numPr>
        <w:ilvl w:val="2"/>
        <w:numId w:val="9"/>
      </w:numPr>
      <w:spacing w:before="200" w:after="0"/>
      <w:outlineLvl w:val="2"/>
    </w:pPr>
    <w:rPr>
      <w:rFonts w:asciiTheme="majorHAnsi" w:eastAsiaTheme="majorEastAsia" w:hAnsiTheme="majorHAnsi" w:cstheme="majorBidi"/>
      <w:b/>
      <w:bCs/>
      <w:color w:val="C7077E" w:themeColor="accent1"/>
    </w:rPr>
  </w:style>
  <w:style w:type="paragraph" w:styleId="Heading4">
    <w:name w:val="heading 4"/>
    <w:basedOn w:val="Normal"/>
    <w:next w:val="Normal"/>
    <w:link w:val="Heading4Char"/>
    <w:uiPriority w:val="9"/>
    <w:semiHidden/>
    <w:unhideWhenUsed/>
    <w:qFormat/>
    <w:rsid w:val="00BD1522"/>
    <w:pPr>
      <w:keepNext/>
      <w:keepLines/>
      <w:numPr>
        <w:ilvl w:val="3"/>
        <w:numId w:val="9"/>
      </w:numPr>
      <w:spacing w:before="200" w:after="0"/>
      <w:outlineLvl w:val="3"/>
    </w:pPr>
    <w:rPr>
      <w:rFonts w:asciiTheme="majorHAnsi" w:eastAsiaTheme="majorEastAsia" w:hAnsiTheme="majorHAnsi" w:cstheme="majorBidi"/>
      <w:b/>
      <w:bCs/>
      <w:i/>
      <w:iCs/>
      <w:color w:val="C7077E" w:themeColor="accent1"/>
    </w:rPr>
  </w:style>
  <w:style w:type="paragraph" w:styleId="Heading5">
    <w:name w:val="heading 5"/>
    <w:basedOn w:val="Normal"/>
    <w:next w:val="Normal"/>
    <w:link w:val="Heading5Char"/>
    <w:uiPriority w:val="9"/>
    <w:semiHidden/>
    <w:unhideWhenUsed/>
    <w:qFormat/>
    <w:rsid w:val="00BD1522"/>
    <w:pPr>
      <w:keepNext/>
      <w:keepLines/>
      <w:numPr>
        <w:ilvl w:val="4"/>
        <w:numId w:val="9"/>
      </w:numPr>
      <w:spacing w:before="200" w:after="0"/>
      <w:outlineLvl w:val="4"/>
    </w:pPr>
    <w:rPr>
      <w:rFonts w:asciiTheme="majorHAnsi" w:eastAsiaTheme="majorEastAsia" w:hAnsiTheme="majorHAnsi" w:cstheme="majorBidi"/>
      <w:color w:val="62033E" w:themeColor="accent1" w:themeShade="7F"/>
    </w:rPr>
  </w:style>
  <w:style w:type="paragraph" w:styleId="Heading6">
    <w:name w:val="heading 6"/>
    <w:basedOn w:val="Normal"/>
    <w:next w:val="Normal"/>
    <w:link w:val="Heading6Char"/>
    <w:uiPriority w:val="9"/>
    <w:semiHidden/>
    <w:unhideWhenUsed/>
    <w:qFormat/>
    <w:rsid w:val="00BD1522"/>
    <w:pPr>
      <w:keepNext/>
      <w:keepLines/>
      <w:numPr>
        <w:ilvl w:val="5"/>
        <w:numId w:val="9"/>
      </w:numPr>
      <w:spacing w:before="200" w:after="0"/>
      <w:outlineLvl w:val="5"/>
    </w:pPr>
    <w:rPr>
      <w:rFonts w:asciiTheme="majorHAnsi" w:eastAsiaTheme="majorEastAsia" w:hAnsiTheme="majorHAnsi" w:cstheme="majorBidi"/>
      <w:i/>
      <w:iCs/>
      <w:color w:val="62033E" w:themeColor="accent1" w:themeShade="7F"/>
    </w:rPr>
  </w:style>
  <w:style w:type="paragraph" w:styleId="Heading7">
    <w:name w:val="heading 7"/>
    <w:basedOn w:val="Normal"/>
    <w:next w:val="Normal"/>
    <w:link w:val="Heading7Char"/>
    <w:uiPriority w:val="9"/>
    <w:semiHidden/>
    <w:unhideWhenUsed/>
    <w:qFormat/>
    <w:rsid w:val="00BD152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152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152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522"/>
    <w:rPr>
      <w:rFonts w:asciiTheme="majorHAnsi" w:eastAsiaTheme="majorEastAsia" w:hAnsiTheme="majorHAnsi" w:cstheme="majorBidi"/>
      <w:b/>
      <w:bCs/>
      <w:color w:val="94055E" w:themeColor="accent1" w:themeShade="BF"/>
      <w:sz w:val="28"/>
      <w:szCs w:val="28"/>
    </w:rPr>
  </w:style>
  <w:style w:type="character" w:customStyle="1" w:styleId="Heading2Char">
    <w:name w:val="Heading 2 Char"/>
    <w:basedOn w:val="DefaultParagraphFont"/>
    <w:link w:val="Heading2"/>
    <w:uiPriority w:val="9"/>
    <w:rsid w:val="00BD1522"/>
    <w:rPr>
      <w:rFonts w:asciiTheme="majorHAnsi" w:eastAsiaTheme="majorEastAsia" w:hAnsiTheme="majorHAnsi" w:cstheme="majorBidi"/>
      <w:b/>
      <w:bCs/>
      <w:color w:val="C7077E" w:themeColor="accent1"/>
      <w:sz w:val="26"/>
      <w:szCs w:val="26"/>
    </w:rPr>
  </w:style>
  <w:style w:type="character" w:customStyle="1" w:styleId="Heading3Char">
    <w:name w:val="Heading 3 Char"/>
    <w:basedOn w:val="DefaultParagraphFont"/>
    <w:link w:val="Heading3"/>
    <w:uiPriority w:val="9"/>
    <w:semiHidden/>
    <w:rsid w:val="00BD1522"/>
    <w:rPr>
      <w:rFonts w:asciiTheme="majorHAnsi" w:eastAsiaTheme="majorEastAsia" w:hAnsiTheme="majorHAnsi" w:cstheme="majorBidi"/>
      <w:b/>
      <w:bCs/>
      <w:color w:val="C7077E" w:themeColor="accent1"/>
    </w:rPr>
  </w:style>
  <w:style w:type="character" w:customStyle="1" w:styleId="Heading4Char">
    <w:name w:val="Heading 4 Char"/>
    <w:basedOn w:val="DefaultParagraphFont"/>
    <w:link w:val="Heading4"/>
    <w:uiPriority w:val="9"/>
    <w:semiHidden/>
    <w:rsid w:val="00BD1522"/>
    <w:rPr>
      <w:rFonts w:asciiTheme="majorHAnsi" w:eastAsiaTheme="majorEastAsia" w:hAnsiTheme="majorHAnsi" w:cstheme="majorBidi"/>
      <w:b/>
      <w:bCs/>
      <w:i/>
      <w:iCs/>
      <w:color w:val="C7077E" w:themeColor="accent1"/>
    </w:rPr>
  </w:style>
  <w:style w:type="character" w:customStyle="1" w:styleId="Heading5Char">
    <w:name w:val="Heading 5 Char"/>
    <w:basedOn w:val="DefaultParagraphFont"/>
    <w:link w:val="Heading5"/>
    <w:uiPriority w:val="9"/>
    <w:semiHidden/>
    <w:rsid w:val="00BD1522"/>
    <w:rPr>
      <w:rFonts w:asciiTheme="majorHAnsi" w:eastAsiaTheme="majorEastAsia" w:hAnsiTheme="majorHAnsi" w:cstheme="majorBidi"/>
      <w:color w:val="62033E" w:themeColor="accent1" w:themeShade="7F"/>
    </w:rPr>
  </w:style>
  <w:style w:type="character" w:customStyle="1" w:styleId="Heading6Char">
    <w:name w:val="Heading 6 Char"/>
    <w:basedOn w:val="DefaultParagraphFont"/>
    <w:link w:val="Heading6"/>
    <w:uiPriority w:val="9"/>
    <w:semiHidden/>
    <w:rsid w:val="00BD1522"/>
    <w:rPr>
      <w:rFonts w:asciiTheme="majorHAnsi" w:eastAsiaTheme="majorEastAsia" w:hAnsiTheme="majorHAnsi" w:cstheme="majorBidi"/>
      <w:i/>
      <w:iCs/>
      <w:color w:val="62033E" w:themeColor="accent1" w:themeShade="7F"/>
    </w:rPr>
  </w:style>
  <w:style w:type="character" w:customStyle="1" w:styleId="Heading7Char">
    <w:name w:val="Heading 7 Char"/>
    <w:basedOn w:val="DefaultParagraphFont"/>
    <w:link w:val="Heading7"/>
    <w:uiPriority w:val="9"/>
    <w:semiHidden/>
    <w:rsid w:val="00BD15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15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15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D152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1522"/>
    <w:pPr>
      <w:ind w:left="720"/>
      <w:contextualSpacing/>
    </w:pPr>
  </w:style>
  <w:style w:type="character" w:styleId="Hyperlink">
    <w:name w:val="Hyperlink"/>
    <w:basedOn w:val="DefaultParagraphFont"/>
    <w:uiPriority w:val="99"/>
    <w:unhideWhenUsed/>
    <w:rsid w:val="004558E6"/>
    <w:rPr>
      <w:color w:val="0070C0" w:themeColor="hyperlink"/>
      <w:u w:val="single"/>
    </w:rPr>
  </w:style>
  <w:style w:type="character" w:styleId="FollowedHyperlink">
    <w:name w:val="FollowedHyperlink"/>
    <w:basedOn w:val="DefaultParagraphFont"/>
    <w:uiPriority w:val="99"/>
    <w:semiHidden/>
    <w:unhideWhenUsed/>
    <w:rsid w:val="00421446"/>
    <w:rPr>
      <w:color w:val="0070C0" w:themeColor="followedHyperlink"/>
      <w:u w:val="single"/>
    </w:rPr>
  </w:style>
  <w:style w:type="character" w:styleId="UnresolvedMention">
    <w:name w:val="Unresolved Mention"/>
    <w:basedOn w:val="DefaultParagraphFont"/>
    <w:uiPriority w:val="99"/>
    <w:semiHidden/>
    <w:unhideWhenUsed/>
    <w:rsid w:val="00CF5254"/>
    <w:rPr>
      <w:color w:val="605E5C"/>
      <w:shd w:val="clear" w:color="auto" w:fill="E1DFDD"/>
    </w:rPr>
  </w:style>
  <w:style w:type="paragraph" w:styleId="FootnoteText">
    <w:name w:val="footnote text"/>
    <w:basedOn w:val="Normal"/>
    <w:link w:val="FootnoteTextChar"/>
    <w:uiPriority w:val="99"/>
    <w:semiHidden/>
    <w:unhideWhenUsed/>
    <w:rsid w:val="00A403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369"/>
    <w:rPr>
      <w:sz w:val="20"/>
      <w:szCs w:val="20"/>
    </w:rPr>
  </w:style>
  <w:style w:type="character" w:styleId="FootnoteReference">
    <w:name w:val="footnote reference"/>
    <w:basedOn w:val="DefaultParagraphFont"/>
    <w:uiPriority w:val="99"/>
    <w:semiHidden/>
    <w:unhideWhenUsed/>
    <w:rsid w:val="00A40369"/>
    <w:rPr>
      <w:vertAlign w:val="superscript"/>
    </w:rPr>
  </w:style>
  <w:style w:type="paragraph" w:styleId="NormalWeb">
    <w:name w:val="Normal (Web)"/>
    <w:basedOn w:val="Normal"/>
    <w:uiPriority w:val="99"/>
    <w:unhideWhenUsed/>
    <w:rsid w:val="006F07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646B"/>
    <w:rPr>
      <w:sz w:val="16"/>
      <w:szCs w:val="16"/>
    </w:rPr>
  </w:style>
  <w:style w:type="paragraph" w:styleId="CommentText">
    <w:name w:val="annotation text"/>
    <w:basedOn w:val="Normal"/>
    <w:link w:val="CommentTextChar"/>
    <w:uiPriority w:val="99"/>
    <w:unhideWhenUsed/>
    <w:rsid w:val="0056646B"/>
    <w:pPr>
      <w:spacing w:line="240" w:lineRule="auto"/>
    </w:pPr>
    <w:rPr>
      <w:sz w:val="20"/>
      <w:szCs w:val="20"/>
    </w:rPr>
  </w:style>
  <w:style w:type="character" w:customStyle="1" w:styleId="CommentTextChar">
    <w:name w:val="Comment Text Char"/>
    <w:basedOn w:val="DefaultParagraphFont"/>
    <w:link w:val="CommentText"/>
    <w:uiPriority w:val="99"/>
    <w:rsid w:val="0056646B"/>
    <w:rPr>
      <w:sz w:val="20"/>
      <w:szCs w:val="20"/>
    </w:rPr>
  </w:style>
  <w:style w:type="paragraph" w:styleId="CommentSubject">
    <w:name w:val="annotation subject"/>
    <w:basedOn w:val="CommentText"/>
    <w:next w:val="CommentText"/>
    <w:link w:val="CommentSubjectChar"/>
    <w:uiPriority w:val="99"/>
    <w:semiHidden/>
    <w:unhideWhenUsed/>
    <w:rsid w:val="0056646B"/>
    <w:rPr>
      <w:b/>
      <w:bCs/>
    </w:rPr>
  </w:style>
  <w:style w:type="character" w:customStyle="1" w:styleId="CommentSubjectChar">
    <w:name w:val="Comment Subject Char"/>
    <w:basedOn w:val="CommentTextChar"/>
    <w:link w:val="CommentSubject"/>
    <w:uiPriority w:val="99"/>
    <w:semiHidden/>
    <w:rsid w:val="0056646B"/>
    <w:rPr>
      <w:b/>
      <w:bCs/>
      <w:sz w:val="20"/>
      <w:szCs w:val="20"/>
    </w:rPr>
  </w:style>
  <w:style w:type="paragraph" w:styleId="Header">
    <w:name w:val="header"/>
    <w:basedOn w:val="Normal"/>
    <w:link w:val="HeaderChar"/>
    <w:uiPriority w:val="99"/>
    <w:unhideWhenUsed/>
    <w:rsid w:val="005F2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67"/>
  </w:style>
  <w:style w:type="paragraph" w:styleId="Footer">
    <w:name w:val="footer"/>
    <w:basedOn w:val="Normal"/>
    <w:link w:val="FooterChar"/>
    <w:uiPriority w:val="99"/>
    <w:unhideWhenUsed/>
    <w:rsid w:val="005F2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67"/>
  </w:style>
  <w:style w:type="paragraph" w:customStyle="1" w:styleId="paragraph">
    <w:name w:val="paragraph"/>
    <w:basedOn w:val="Normal"/>
    <w:rsid w:val="000A184C"/>
    <w:pPr>
      <w:spacing w:before="100" w:beforeAutospacing="1" w:after="100" w:afterAutospacing="1" w:line="240" w:lineRule="auto"/>
    </w:pPr>
    <w:rPr>
      <w:rFonts w:ascii="Times New Roman" w:eastAsia="Times New Roman" w:hAnsi="Times New Roman" w:cs="Times New Roman"/>
      <w:b/>
      <w:bCs/>
      <w:color w:val="C7047E"/>
      <w:sz w:val="24"/>
      <w:szCs w:val="24"/>
      <w:lang w:eastAsia="en-GB"/>
    </w:rPr>
  </w:style>
  <w:style w:type="character" w:customStyle="1" w:styleId="normaltextrun">
    <w:name w:val="normaltextrun"/>
    <w:basedOn w:val="DefaultParagraphFont"/>
    <w:rsid w:val="000A184C"/>
  </w:style>
  <w:style w:type="paragraph" w:styleId="Revision">
    <w:name w:val="Revision"/>
    <w:hidden/>
    <w:uiPriority w:val="99"/>
    <w:semiHidden/>
    <w:rsid w:val="00C2618E"/>
    <w:pPr>
      <w:spacing w:after="0" w:line="240" w:lineRule="auto"/>
    </w:pPr>
  </w:style>
  <w:style w:type="paragraph" w:styleId="EndnoteText">
    <w:name w:val="endnote text"/>
    <w:basedOn w:val="Normal"/>
    <w:link w:val="EndnoteTextChar"/>
    <w:uiPriority w:val="99"/>
    <w:semiHidden/>
    <w:unhideWhenUsed/>
    <w:rsid w:val="00D26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6112"/>
    <w:rPr>
      <w:sz w:val="20"/>
      <w:szCs w:val="20"/>
    </w:rPr>
  </w:style>
  <w:style w:type="character" w:styleId="EndnoteReference">
    <w:name w:val="endnote reference"/>
    <w:basedOn w:val="DefaultParagraphFont"/>
    <w:uiPriority w:val="99"/>
    <w:semiHidden/>
    <w:unhideWhenUsed/>
    <w:rsid w:val="00D2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5467">
      <w:bodyDiv w:val="1"/>
      <w:marLeft w:val="0"/>
      <w:marRight w:val="0"/>
      <w:marTop w:val="0"/>
      <w:marBottom w:val="0"/>
      <w:divBdr>
        <w:top w:val="none" w:sz="0" w:space="0" w:color="auto"/>
        <w:left w:val="none" w:sz="0" w:space="0" w:color="auto"/>
        <w:bottom w:val="none" w:sz="0" w:space="0" w:color="auto"/>
        <w:right w:val="none" w:sz="0" w:space="0" w:color="auto"/>
      </w:divBdr>
      <w:divsChild>
        <w:div w:id="2084637607">
          <w:marLeft w:val="0"/>
          <w:marRight w:val="0"/>
          <w:marTop w:val="0"/>
          <w:marBottom w:val="0"/>
          <w:divBdr>
            <w:top w:val="none" w:sz="0" w:space="0" w:color="auto"/>
            <w:left w:val="none" w:sz="0" w:space="0" w:color="auto"/>
            <w:bottom w:val="none" w:sz="0" w:space="0" w:color="auto"/>
            <w:right w:val="none" w:sz="0" w:space="0" w:color="auto"/>
          </w:divBdr>
          <w:divsChild>
            <w:div w:id="1553422682">
              <w:marLeft w:val="0"/>
              <w:marRight w:val="0"/>
              <w:marTop w:val="0"/>
              <w:marBottom w:val="0"/>
              <w:divBdr>
                <w:top w:val="none" w:sz="0" w:space="0" w:color="auto"/>
                <w:left w:val="none" w:sz="0" w:space="0" w:color="auto"/>
                <w:bottom w:val="none" w:sz="0" w:space="0" w:color="auto"/>
                <w:right w:val="none" w:sz="0" w:space="0" w:color="auto"/>
              </w:divBdr>
              <w:divsChild>
                <w:div w:id="8006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71">
      <w:bodyDiv w:val="1"/>
      <w:marLeft w:val="0"/>
      <w:marRight w:val="0"/>
      <w:marTop w:val="0"/>
      <w:marBottom w:val="0"/>
      <w:divBdr>
        <w:top w:val="none" w:sz="0" w:space="0" w:color="auto"/>
        <w:left w:val="none" w:sz="0" w:space="0" w:color="auto"/>
        <w:bottom w:val="none" w:sz="0" w:space="0" w:color="auto"/>
        <w:right w:val="none" w:sz="0" w:space="0" w:color="auto"/>
      </w:divBdr>
    </w:div>
    <w:div w:id="28729213">
      <w:bodyDiv w:val="1"/>
      <w:marLeft w:val="0"/>
      <w:marRight w:val="0"/>
      <w:marTop w:val="0"/>
      <w:marBottom w:val="0"/>
      <w:divBdr>
        <w:top w:val="none" w:sz="0" w:space="0" w:color="auto"/>
        <w:left w:val="none" w:sz="0" w:space="0" w:color="auto"/>
        <w:bottom w:val="none" w:sz="0" w:space="0" w:color="auto"/>
        <w:right w:val="none" w:sz="0" w:space="0" w:color="auto"/>
      </w:divBdr>
    </w:div>
    <w:div w:id="31613781">
      <w:bodyDiv w:val="1"/>
      <w:marLeft w:val="0"/>
      <w:marRight w:val="0"/>
      <w:marTop w:val="0"/>
      <w:marBottom w:val="0"/>
      <w:divBdr>
        <w:top w:val="none" w:sz="0" w:space="0" w:color="auto"/>
        <w:left w:val="none" w:sz="0" w:space="0" w:color="auto"/>
        <w:bottom w:val="none" w:sz="0" w:space="0" w:color="auto"/>
        <w:right w:val="none" w:sz="0" w:space="0" w:color="auto"/>
      </w:divBdr>
    </w:div>
    <w:div w:id="45446852">
      <w:bodyDiv w:val="1"/>
      <w:marLeft w:val="0"/>
      <w:marRight w:val="0"/>
      <w:marTop w:val="0"/>
      <w:marBottom w:val="0"/>
      <w:divBdr>
        <w:top w:val="none" w:sz="0" w:space="0" w:color="auto"/>
        <w:left w:val="none" w:sz="0" w:space="0" w:color="auto"/>
        <w:bottom w:val="none" w:sz="0" w:space="0" w:color="auto"/>
        <w:right w:val="none" w:sz="0" w:space="0" w:color="auto"/>
      </w:divBdr>
    </w:div>
    <w:div w:id="58674765">
      <w:bodyDiv w:val="1"/>
      <w:marLeft w:val="0"/>
      <w:marRight w:val="0"/>
      <w:marTop w:val="0"/>
      <w:marBottom w:val="0"/>
      <w:divBdr>
        <w:top w:val="none" w:sz="0" w:space="0" w:color="auto"/>
        <w:left w:val="none" w:sz="0" w:space="0" w:color="auto"/>
        <w:bottom w:val="none" w:sz="0" w:space="0" w:color="auto"/>
        <w:right w:val="none" w:sz="0" w:space="0" w:color="auto"/>
      </w:divBdr>
    </w:div>
    <w:div w:id="71003245">
      <w:bodyDiv w:val="1"/>
      <w:marLeft w:val="0"/>
      <w:marRight w:val="0"/>
      <w:marTop w:val="0"/>
      <w:marBottom w:val="0"/>
      <w:divBdr>
        <w:top w:val="none" w:sz="0" w:space="0" w:color="auto"/>
        <w:left w:val="none" w:sz="0" w:space="0" w:color="auto"/>
        <w:bottom w:val="none" w:sz="0" w:space="0" w:color="auto"/>
        <w:right w:val="none" w:sz="0" w:space="0" w:color="auto"/>
      </w:divBdr>
    </w:div>
    <w:div w:id="98764279">
      <w:bodyDiv w:val="1"/>
      <w:marLeft w:val="0"/>
      <w:marRight w:val="0"/>
      <w:marTop w:val="0"/>
      <w:marBottom w:val="0"/>
      <w:divBdr>
        <w:top w:val="none" w:sz="0" w:space="0" w:color="auto"/>
        <w:left w:val="none" w:sz="0" w:space="0" w:color="auto"/>
        <w:bottom w:val="none" w:sz="0" w:space="0" w:color="auto"/>
        <w:right w:val="none" w:sz="0" w:space="0" w:color="auto"/>
      </w:divBdr>
      <w:divsChild>
        <w:div w:id="1865634287">
          <w:marLeft w:val="0"/>
          <w:marRight w:val="0"/>
          <w:marTop w:val="0"/>
          <w:marBottom w:val="300"/>
          <w:divBdr>
            <w:top w:val="none" w:sz="0" w:space="0" w:color="auto"/>
            <w:left w:val="none" w:sz="0" w:space="0" w:color="auto"/>
            <w:bottom w:val="none" w:sz="0" w:space="0" w:color="auto"/>
            <w:right w:val="none" w:sz="0" w:space="0" w:color="auto"/>
          </w:divBdr>
          <w:divsChild>
            <w:div w:id="19224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260">
      <w:bodyDiv w:val="1"/>
      <w:marLeft w:val="0"/>
      <w:marRight w:val="0"/>
      <w:marTop w:val="0"/>
      <w:marBottom w:val="0"/>
      <w:divBdr>
        <w:top w:val="none" w:sz="0" w:space="0" w:color="auto"/>
        <w:left w:val="none" w:sz="0" w:space="0" w:color="auto"/>
        <w:bottom w:val="none" w:sz="0" w:space="0" w:color="auto"/>
        <w:right w:val="none" w:sz="0" w:space="0" w:color="auto"/>
      </w:divBdr>
    </w:div>
    <w:div w:id="132526006">
      <w:bodyDiv w:val="1"/>
      <w:marLeft w:val="0"/>
      <w:marRight w:val="0"/>
      <w:marTop w:val="0"/>
      <w:marBottom w:val="0"/>
      <w:divBdr>
        <w:top w:val="none" w:sz="0" w:space="0" w:color="auto"/>
        <w:left w:val="none" w:sz="0" w:space="0" w:color="auto"/>
        <w:bottom w:val="none" w:sz="0" w:space="0" w:color="auto"/>
        <w:right w:val="none" w:sz="0" w:space="0" w:color="auto"/>
      </w:divBdr>
    </w:div>
    <w:div w:id="155151629">
      <w:bodyDiv w:val="1"/>
      <w:marLeft w:val="0"/>
      <w:marRight w:val="0"/>
      <w:marTop w:val="0"/>
      <w:marBottom w:val="0"/>
      <w:divBdr>
        <w:top w:val="none" w:sz="0" w:space="0" w:color="auto"/>
        <w:left w:val="none" w:sz="0" w:space="0" w:color="auto"/>
        <w:bottom w:val="none" w:sz="0" w:space="0" w:color="auto"/>
        <w:right w:val="none" w:sz="0" w:space="0" w:color="auto"/>
      </w:divBdr>
    </w:div>
    <w:div w:id="162747297">
      <w:bodyDiv w:val="1"/>
      <w:marLeft w:val="0"/>
      <w:marRight w:val="0"/>
      <w:marTop w:val="0"/>
      <w:marBottom w:val="0"/>
      <w:divBdr>
        <w:top w:val="none" w:sz="0" w:space="0" w:color="auto"/>
        <w:left w:val="none" w:sz="0" w:space="0" w:color="auto"/>
        <w:bottom w:val="none" w:sz="0" w:space="0" w:color="auto"/>
        <w:right w:val="none" w:sz="0" w:space="0" w:color="auto"/>
      </w:divBdr>
    </w:div>
    <w:div w:id="172501255">
      <w:bodyDiv w:val="1"/>
      <w:marLeft w:val="0"/>
      <w:marRight w:val="0"/>
      <w:marTop w:val="0"/>
      <w:marBottom w:val="0"/>
      <w:divBdr>
        <w:top w:val="none" w:sz="0" w:space="0" w:color="auto"/>
        <w:left w:val="none" w:sz="0" w:space="0" w:color="auto"/>
        <w:bottom w:val="none" w:sz="0" w:space="0" w:color="auto"/>
        <w:right w:val="none" w:sz="0" w:space="0" w:color="auto"/>
      </w:divBdr>
    </w:div>
    <w:div w:id="190267680">
      <w:bodyDiv w:val="1"/>
      <w:marLeft w:val="0"/>
      <w:marRight w:val="0"/>
      <w:marTop w:val="0"/>
      <w:marBottom w:val="0"/>
      <w:divBdr>
        <w:top w:val="none" w:sz="0" w:space="0" w:color="auto"/>
        <w:left w:val="none" w:sz="0" w:space="0" w:color="auto"/>
        <w:bottom w:val="none" w:sz="0" w:space="0" w:color="auto"/>
        <w:right w:val="none" w:sz="0" w:space="0" w:color="auto"/>
      </w:divBdr>
    </w:div>
    <w:div w:id="223107205">
      <w:bodyDiv w:val="1"/>
      <w:marLeft w:val="0"/>
      <w:marRight w:val="0"/>
      <w:marTop w:val="0"/>
      <w:marBottom w:val="0"/>
      <w:divBdr>
        <w:top w:val="none" w:sz="0" w:space="0" w:color="auto"/>
        <w:left w:val="none" w:sz="0" w:space="0" w:color="auto"/>
        <w:bottom w:val="none" w:sz="0" w:space="0" w:color="auto"/>
        <w:right w:val="none" w:sz="0" w:space="0" w:color="auto"/>
      </w:divBdr>
    </w:div>
    <w:div w:id="235366027">
      <w:bodyDiv w:val="1"/>
      <w:marLeft w:val="0"/>
      <w:marRight w:val="0"/>
      <w:marTop w:val="0"/>
      <w:marBottom w:val="0"/>
      <w:divBdr>
        <w:top w:val="none" w:sz="0" w:space="0" w:color="auto"/>
        <w:left w:val="none" w:sz="0" w:space="0" w:color="auto"/>
        <w:bottom w:val="none" w:sz="0" w:space="0" w:color="auto"/>
        <w:right w:val="none" w:sz="0" w:space="0" w:color="auto"/>
      </w:divBdr>
      <w:divsChild>
        <w:div w:id="2087915173">
          <w:marLeft w:val="0"/>
          <w:marRight w:val="0"/>
          <w:marTop w:val="0"/>
          <w:marBottom w:val="0"/>
          <w:divBdr>
            <w:top w:val="single" w:sz="2" w:space="0" w:color="auto"/>
            <w:left w:val="single" w:sz="2" w:space="0" w:color="auto"/>
            <w:bottom w:val="single" w:sz="2" w:space="0" w:color="auto"/>
            <w:right w:val="single" w:sz="2" w:space="0" w:color="auto"/>
          </w:divBdr>
          <w:divsChild>
            <w:div w:id="4486631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82351954">
      <w:bodyDiv w:val="1"/>
      <w:marLeft w:val="0"/>
      <w:marRight w:val="0"/>
      <w:marTop w:val="0"/>
      <w:marBottom w:val="0"/>
      <w:divBdr>
        <w:top w:val="none" w:sz="0" w:space="0" w:color="auto"/>
        <w:left w:val="none" w:sz="0" w:space="0" w:color="auto"/>
        <w:bottom w:val="none" w:sz="0" w:space="0" w:color="auto"/>
        <w:right w:val="none" w:sz="0" w:space="0" w:color="auto"/>
      </w:divBdr>
      <w:divsChild>
        <w:div w:id="523058437">
          <w:marLeft w:val="0"/>
          <w:marRight w:val="0"/>
          <w:marTop w:val="0"/>
          <w:marBottom w:val="0"/>
          <w:divBdr>
            <w:top w:val="none" w:sz="0" w:space="0" w:color="auto"/>
            <w:left w:val="none" w:sz="0" w:space="0" w:color="auto"/>
            <w:bottom w:val="none" w:sz="0" w:space="0" w:color="auto"/>
            <w:right w:val="none" w:sz="0" w:space="0" w:color="auto"/>
          </w:divBdr>
          <w:divsChild>
            <w:div w:id="1378821123">
              <w:marLeft w:val="854"/>
              <w:marRight w:val="854"/>
              <w:marTop w:val="0"/>
              <w:marBottom w:val="0"/>
              <w:divBdr>
                <w:top w:val="none" w:sz="0" w:space="0" w:color="auto"/>
                <w:left w:val="none" w:sz="0" w:space="0" w:color="auto"/>
                <w:bottom w:val="none" w:sz="0" w:space="0" w:color="auto"/>
                <w:right w:val="none" w:sz="0" w:space="0" w:color="auto"/>
              </w:divBdr>
              <w:divsChild>
                <w:div w:id="995063992">
                  <w:marLeft w:val="294"/>
                  <w:marRight w:val="294"/>
                  <w:marTop w:val="0"/>
                  <w:marBottom w:val="0"/>
                  <w:divBdr>
                    <w:top w:val="none" w:sz="0" w:space="0" w:color="auto"/>
                    <w:left w:val="none" w:sz="0" w:space="0" w:color="auto"/>
                    <w:bottom w:val="none" w:sz="0" w:space="0" w:color="auto"/>
                    <w:right w:val="none" w:sz="0" w:space="0" w:color="auto"/>
                  </w:divBdr>
                  <w:divsChild>
                    <w:div w:id="718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48378">
      <w:bodyDiv w:val="1"/>
      <w:marLeft w:val="0"/>
      <w:marRight w:val="0"/>
      <w:marTop w:val="0"/>
      <w:marBottom w:val="0"/>
      <w:divBdr>
        <w:top w:val="none" w:sz="0" w:space="0" w:color="auto"/>
        <w:left w:val="none" w:sz="0" w:space="0" w:color="auto"/>
        <w:bottom w:val="none" w:sz="0" w:space="0" w:color="auto"/>
        <w:right w:val="none" w:sz="0" w:space="0" w:color="auto"/>
      </w:divBdr>
    </w:div>
    <w:div w:id="330911667">
      <w:bodyDiv w:val="1"/>
      <w:marLeft w:val="0"/>
      <w:marRight w:val="0"/>
      <w:marTop w:val="0"/>
      <w:marBottom w:val="0"/>
      <w:divBdr>
        <w:top w:val="none" w:sz="0" w:space="0" w:color="auto"/>
        <w:left w:val="none" w:sz="0" w:space="0" w:color="auto"/>
        <w:bottom w:val="none" w:sz="0" w:space="0" w:color="auto"/>
        <w:right w:val="none" w:sz="0" w:space="0" w:color="auto"/>
      </w:divBdr>
    </w:div>
    <w:div w:id="338121698">
      <w:bodyDiv w:val="1"/>
      <w:marLeft w:val="0"/>
      <w:marRight w:val="0"/>
      <w:marTop w:val="0"/>
      <w:marBottom w:val="0"/>
      <w:divBdr>
        <w:top w:val="none" w:sz="0" w:space="0" w:color="auto"/>
        <w:left w:val="none" w:sz="0" w:space="0" w:color="auto"/>
        <w:bottom w:val="none" w:sz="0" w:space="0" w:color="auto"/>
        <w:right w:val="none" w:sz="0" w:space="0" w:color="auto"/>
      </w:divBdr>
      <w:divsChild>
        <w:div w:id="1417047122">
          <w:marLeft w:val="0"/>
          <w:marRight w:val="0"/>
          <w:marTop w:val="0"/>
          <w:marBottom w:val="0"/>
          <w:divBdr>
            <w:top w:val="none" w:sz="0" w:space="0" w:color="auto"/>
            <w:left w:val="none" w:sz="0" w:space="0" w:color="auto"/>
            <w:bottom w:val="none" w:sz="0" w:space="0" w:color="auto"/>
            <w:right w:val="none" w:sz="0" w:space="0" w:color="auto"/>
          </w:divBdr>
          <w:divsChild>
            <w:div w:id="484669888">
              <w:marLeft w:val="854"/>
              <w:marRight w:val="854"/>
              <w:marTop w:val="0"/>
              <w:marBottom w:val="0"/>
              <w:divBdr>
                <w:top w:val="none" w:sz="0" w:space="0" w:color="auto"/>
                <w:left w:val="none" w:sz="0" w:space="0" w:color="auto"/>
                <w:bottom w:val="none" w:sz="0" w:space="0" w:color="auto"/>
                <w:right w:val="none" w:sz="0" w:space="0" w:color="auto"/>
              </w:divBdr>
              <w:divsChild>
                <w:div w:id="1473912321">
                  <w:marLeft w:val="294"/>
                  <w:marRight w:val="294"/>
                  <w:marTop w:val="0"/>
                  <w:marBottom w:val="0"/>
                  <w:divBdr>
                    <w:top w:val="none" w:sz="0" w:space="0" w:color="auto"/>
                    <w:left w:val="none" w:sz="0" w:space="0" w:color="auto"/>
                    <w:bottom w:val="none" w:sz="0" w:space="0" w:color="auto"/>
                    <w:right w:val="none" w:sz="0" w:space="0" w:color="auto"/>
                  </w:divBdr>
                  <w:divsChild>
                    <w:div w:id="5631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18553">
      <w:bodyDiv w:val="1"/>
      <w:marLeft w:val="0"/>
      <w:marRight w:val="0"/>
      <w:marTop w:val="0"/>
      <w:marBottom w:val="0"/>
      <w:divBdr>
        <w:top w:val="none" w:sz="0" w:space="0" w:color="auto"/>
        <w:left w:val="none" w:sz="0" w:space="0" w:color="auto"/>
        <w:bottom w:val="none" w:sz="0" w:space="0" w:color="auto"/>
        <w:right w:val="none" w:sz="0" w:space="0" w:color="auto"/>
      </w:divBdr>
    </w:div>
    <w:div w:id="455488806">
      <w:bodyDiv w:val="1"/>
      <w:marLeft w:val="0"/>
      <w:marRight w:val="0"/>
      <w:marTop w:val="0"/>
      <w:marBottom w:val="0"/>
      <w:divBdr>
        <w:top w:val="none" w:sz="0" w:space="0" w:color="auto"/>
        <w:left w:val="none" w:sz="0" w:space="0" w:color="auto"/>
        <w:bottom w:val="none" w:sz="0" w:space="0" w:color="auto"/>
        <w:right w:val="none" w:sz="0" w:space="0" w:color="auto"/>
      </w:divBdr>
    </w:div>
    <w:div w:id="466359008">
      <w:bodyDiv w:val="1"/>
      <w:marLeft w:val="0"/>
      <w:marRight w:val="0"/>
      <w:marTop w:val="0"/>
      <w:marBottom w:val="0"/>
      <w:divBdr>
        <w:top w:val="none" w:sz="0" w:space="0" w:color="auto"/>
        <w:left w:val="none" w:sz="0" w:space="0" w:color="auto"/>
        <w:bottom w:val="none" w:sz="0" w:space="0" w:color="auto"/>
        <w:right w:val="none" w:sz="0" w:space="0" w:color="auto"/>
      </w:divBdr>
    </w:div>
    <w:div w:id="471292419">
      <w:bodyDiv w:val="1"/>
      <w:marLeft w:val="0"/>
      <w:marRight w:val="0"/>
      <w:marTop w:val="0"/>
      <w:marBottom w:val="0"/>
      <w:divBdr>
        <w:top w:val="none" w:sz="0" w:space="0" w:color="auto"/>
        <w:left w:val="none" w:sz="0" w:space="0" w:color="auto"/>
        <w:bottom w:val="none" w:sz="0" w:space="0" w:color="auto"/>
        <w:right w:val="none" w:sz="0" w:space="0" w:color="auto"/>
      </w:divBdr>
    </w:div>
    <w:div w:id="541525623">
      <w:bodyDiv w:val="1"/>
      <w:marLeft w:val="0"/>
      <w:marRight w:val="0"/>
      <w:marTop w:val="0"/>
      <w:marBottom w:val="0"/>
      <w:divBdr>
        <w:top w:val="none" w:sz="0" w:space="0" w:color="auto"/>
        <w:left w:val="none" w:sz="0" w:space="0" w:color="auto"/>
        <w:bottom w:val="none" w:sz="0" w:space="0" w:color="auto"/>
        <w:right w:val="none" w:sz="0" w:space="0" w:color="auto"/>
      </w:divBdr>
      <w:divsChild>
        <w:div w:id="653680038">
          <w:marLeft w:val="0"/>
          <w:marRight w:val="0"/>
          <w:marTop w:val="0"/>
          <w:marBottom w:val="0"/>
          <w:divBdr>
            <w:top w:val="none" w:sz="0" w:space="0" w:color="auto"/>
            <w:left w:val="none" w:sz="0" w:space="0" w:color="auto"/>
            <w:bottom w:val="none" w:sz="0" w:space="0" w:color="auto"/>
            <w:right w:val="none" w:sz="0" w:space="0" w:color="auto"/>
          </w:divBdr>
          <w:divsChild>
            <w:div w:id="650985427">
              <w:marLeft w:val="0"/>
              <w:marRight w:val="0"/>
              <w:marTop w:val="0"/>
              <w:marBottom w:val="0"/>
              <w:divBdr>
                <w:top w:val="none" w:sz="0" w:space="0" w:color="auto"/>
                <w:left w:val="none" w:sz="0" w:space="0" w:color="auto"/>
                <w:bottom w:val="none" w:sz="0" w:space="0" w:color="auto"/>
                <w:right w:val="none" w:sz="0" w:space="0" w:color="auto"/>
              </w:divBdr>
              <w:divsChild>
                <w:div w:id="1435787198">
                  <w:marLeft w:val="-240"/>
                  <w:marRight w:val="0"/>
                  <w:marTop w:val="0"/>
                  <w:marBottom w:val="0"/>
                  <w:divBdr>
                    <w:top w:val="none" w:sz="0" w:space="0" w:color="auto"/>
                    <w:left w:val="none" w:sz="0" w:space="0" w:color="auto"/>
                    <w:bottom w:val="none" w:sz="0" w:space="0" w:color="auto"/>
                    <w:right w:val="none" w:sz="0" w:space="0" w:color="auto"/>
                  </w:divBdr>
                  <w:divsChild>
                    <w:div w:id="1196776500">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 w:id="564753942">
      <w:bodyDiv w:val="1"/>
      <w:marLeft w:val="0"/>
      <w:marRight w:val="0"/>
      <w:marTop w:val="0"/>
      <w:marBottom w:val="0"/>
      <w:divBdr>
        <w:top w:val="none" w:sz="0" w:space="0" w:color="auto"/>
        <w:left w:val="none" w:sz="0" w:space="0" w:color="auto"/>
        <w:bottom w:val="none" w:sz="0" w:space="0" w:color="auto"/>
        <w:right w:val="none" w:sz="0" w:space="0" w:color="auto"/>
      </w:divBdr>
      <w:divsChild>
        <w:div w:id="1739746909">
          <w:marLeft w:val="0"/>
          <w:marRight w:val="0"/>
          <w:marTop w:val="0"/>
          <w:marBottom w:val="0"/>
          <w:divBdr>
            <w:top w:val="single" w:sz="2" w:space="0" w:color="auto"/>
            <w:left w:val="single" w:sz="2" w:space="0" w:color="auto"/>
            <w:bottom w:val="single" w:sz="2" w:space="0" w:color="auto"/>
            <w:right w:val="single" w:sz="2" w:space="0" w:color="auto"/>
          </w:divBdr>
        </w:div>
      </w:divsChild>
    </w:div>
    <w:div w:id="648092230">
      <w:bodyDiv w:val="1"/>
      <w:marLeft w:val="0"/>
      <w:marRight w:val="0"/>
      <w:marTop w:val="0"/>
      <w:marBottom w:val="0"/>
      <w:divBdr>
        <w:top w:val="none" w:sz="0" w:space="0" w:color="auto"/>
        <w:left w:val="none" w:sz="0" w:space="0" w:color="auto"/>
        <w:bottom w:val="none" w:sz="0" w:space="0" w:color="auto"/>
        <w:right w:val="none" w:sz="0" w:space="0" w:color="auto"/>
      </w:divBdr>
    </w:div>
    <w:div w:id="655960027">
      <w:bodyDiv w:val="1"/>
      <w:marLeft w:val="0"/>
      <w:marRight w:val="0"/>
      <w:marTop w:val="0"/>
      <w:marBottom w:val="0"/>
      <w:divBdr>
        <w:top w:val="none" w:sz="0" w:space="0" w:color="auto"/>
        <w:left w:val="none" w:sz="0" w:space="0" w:color="auto"/>
        <w:bottom w:val="none" w:sz="0" w:space="0" w:color="auto"/>
        <w:right w:val="none" w:sz="0" w:space="0" w:color="auto"/>
      </w:divBdr>
    </w:div>
    <w:div w:id="656345099">
      <w:bodyDiv w:val="1"/>
      <w:marLeft w:val="0"/>
      <w:marRight w:val="0"/>
      <w:marTop w:val="0"/>
      <w:marBottom w:val="0"/>
      <w:divBdr>
        <w:top w:val="none" w:sz="0" w:space="0" w:color="auto"/>
        <w:left w:val="none" w:sz="0" w:space="0" w:color="auto"/>
        <w:bottom w:val="none" w:sz="0" w:space="0" w:color="auto"/>
        <w:right w:val="none" w:sz="0" w:space="0" w:color="auto"/>
      </w:divBdr>
    </w:div>
    <w:div w:id="666829582">
      <w:bodyDiv w:val="1"/>
      <w:marLeft w:val="0"/>
      <w:marRight w:val="0"/>
      <w:marTop w:val="0"/>
      <w:marBottom w:val="0"/>
      <w:divBdr>
        <w:top w:val="none" w:sz="0" w:space="0" w:color="auto"/>
        <w:left w:val="none" w:sz="0" w:space="0" w:color="auto"/>
        <w:bottom w:val="none" w:sz="0" w:space="0" w:color="auto"/>
        <w:right w:val="none" w:sz="0" w:space="0" w:color="auto"/>
      </w:divBdr>
      <w:divsChild>
        <w:div w:id="1741295259">
          <w:marLeft w:val="0"/>
          <w:marRight w:val="0"/>
          <w:marTop w:val="0"/>
          <w:marBottom w:val="0"/>
          <w:divBdr>
            <w:top w:val="none" w:sz="0" w:space="0" w:color="auto"/>
            <w:left w:val="none" w:sz="0" w:space="0" w:color="auto"/>
            <w:bottom w:val="none" w:sz="0" w:space="0" w:color="auto"/>
            <w:right w:val="none" w:sz="0" w:space="0" w:color="auto"/>
          </w:divBdr>
        </w:div>
      </w:divsChild>
    </w:div>
    <w:div w:id="671644725">
      <w:bodyDiv w:val="1"/>
      <w:marLeft w:val="0"/>
      <w:marRight w:val="0"/>
      <w:marTop w:val="0"/>
      <w:marBottom w:val="0"/>
      <w:divBdr>
        <w:top w:val="none" w:sz="0" w:space="0" w:color="auto"/>
        <w:left w:val="none" w:sz="0" w:space="0" w:color="auto"/>
        <w:bottom w:val="none" w:sz="0" w:space="0" w:color="auto"/>
        <w:right w:val="none" w:sz="0" w:space="0" w:color="auto"/>
      </w:divBdr>
    </w:div>
    <w:div w:id="678125021">
      <w:bodyDiv w:val="1"/>
      <w:marLeft w:val="0"/>
      <w:marRight w:val="0"/>
      <w:marTop w:val="0"/>
      <w:marBottom w:val="0"/>
      <w:divBdr>
        <w:top w:val="none" w:sz="0" w:space="0" w:color="auto"/>
        <w:left w:val="none" w:sz="0" w:space="0" w:color="auto"/>
        <w:bottom w:val="none" w:sz="0" w:space="0" w:color="auto"/>
        <w:right w:val="none" w:sz="0" w:space="0" w:color="auto"/>
      </w:divBdr>
    </w:div>
    <w:div w:id="678973441">
      <w:bodyDiv w:val="1"/>
      <w:marLeft w:val="0"/>
      <w:marRight w:val="0"/>
      <w:marTop w:val="0"/>
      <w:marBottom w:val="0"/>
      <w:divBdr>
        <w:top w:val="none" w:sz="0" w:space="0" w:color="auto"/>
        <w:left w:val="none" w:sz="0" w:space="0" w:color="auto"/>
        <w:bottom w:val="none" w:sz="0" w:space="0" w:color="auto"/>
        <w:right w:val="none" w:sz="0" w:space="0" w:color="auto"/>
      </w:divBdr>
    </w:div>
    <w:div w:id="683291099">
      <w:bodyDiv w:val="1"/>
      <w:marLeft w:val="0"/>
      <w:marRight w:val="0"/>
      <w:marTop w:val="0"/>
      <w:marBottom w:val="0"/>
      <w:divBdr>
        <w:top w:val="none" w:sz="0" w:space="0" w:color="auto"/>
        <w:left w:val="none" w:sz="0" w:space="0" w:color="auto"/>
        <w:bottom w:val="none" w:sz="0" w:space="0" w:color="auto"/>
        <w:right w:val="none" w:sz="0" w:space="0" w:color="auto"/>
      </w:divBdr>
    </w:div>
    <w:div w:id="713311741">
      <w:bodyDiv w:val="1"/>
      <w:marLeft w:val="0"/>
      <w:marRight w:val="0"/>
      <w:marTop w:val="0"/>
      <w:marBottom w:val="0"/>
      <w:divBdr>
        <w:top w:val="none" w:sz="0" w:space="0" w:color="auto"/>
        <w:left w:val="none" w:sz="0" w:space="0" w:color="auto"/>
        <w:bottom w:val="none" w:sz="0" w:space="0" w:color="auto"/>
        <w:right w:val="none" w:sz="0" w:space="0" w:color="auto"/>
      </w:divBdr>
    </w:div>
    <w:div w:id="732503912">
      <w:bodyDiv w:val="1"/>
      <w:marLeft w:val="0"/>
      <w:marRight w:val="0"/>
      <w:marTop w:val="0"/>
      <w:marBottom w:val="0"/>
      <w:divBdr>
        <w:top w:val="none" w:sz="0" w:space="0" w:color="auto"/>
        <w:left w:val="none" w:sz="0" w:space="0" w:color="auto"/>
        <w:bottom w:val="none" w:sz="0" w:space="0" w:color="auto"/>
        <w:right w:val="none" w:sz="0" w:space="0" w:color="auto"/>
      </w:divBdr>
    </w:div>
    <w:div w:id="765269210">
      <w:bodyDiv w:val="1"/>
      <w:marLeft w:val="0"/>
      <w:marRight w:val="0"/>
      <w:marTop w:val="0"/>
      <w:marBottom w:val="0"/>
      <w:divBdr>
        <w:top w:val="none" w:sz="0" w:space="0" w:color="auto"/>
        <w:left w:val="none" w:sz="0" w:space="0" w:color="auto"/>
        <w:bottom w:val="none" w:sz="0" w:space="0" w:color="auto"/>
        <w:right w:val="none" w:sz="0" w:space="0" w:color="auto"/>
      </w:divBdr>
    </w:div>
    <w:div w:id="777800243">
      <w:bodyDiv w:val="1"/>
      <w:marLeft w:val="0"/>
      <w:marRight w:val="0"/>
      <w:marTop w:val="0"/>
      <w:marBottom w:val="0"/>
      <w:divBdr>
        <w:top w:val="none" w:sz="0" w:space="0" w:color="auto"/>
        <w:left w:val="none" w:sz="0" w:space="0" w:color="auto"/>
        <w:bottom w:val="none" w:sz="0" w:space="0" w:color="auto"/>
        <w:right w:val="none" w:sz="0" w:space="0" w:color="auto"/>
      </w:divBdr>
    </w:div>
    <w:div w:id="791441157">
      <w:bodyDiv w:val="1"/>
      <w:marLeft w:val="0"/>
      <w:marRight w:val="0"/>
      <w:marTop w:val="0"/>
      <w:marBottom w:val="0"/>
      <w:divBdr>
        <w:top w:val="none" w:sz="0" w:space="0" w:color="auto"/>
        <w:left w:val="none" w:sz="0" w:space="0" w:color="auto"/>
        <w:bottom w:val="none" w:sz="0" w:space="0" w:color="auto"/>
        <w:right w:val="none" w:sz="0" w:space="0" w:color="auto"/>
      </w:divBdr>
    </w:div>
    <w:div w:id="795759108">
      <w:bodyDiv w:val="1"/>
      <w:marLeft w:val="0"/>
      <w:marRight w:val="0"/>
      <w:marTop w:val="0"/>
      <w:marBottom w:val="0"/>
      <w:divBdr>
        <w:top w:val="none" w:sz="0" w:space="0" w:color="auto"/>
        <w:left w:val="none" w:sz="0" w:space="0" w:color="auto"/>
        <w:bottom w:val="none" w:sz="0" w:space="0" w:color="auto"/>
        <w:right w:val="none" w:sz="0" w:space="0" w:color="auto"/>
      </w:divBdr>
    </w:div>
    <w:div w:id="811562349">
      <w:bodyDiv w:val="1"/>
      <w:marLeft w:val="0"/>
      <w:marRight w:val="0"/>
      <w:marTop w:val="0"/>
      <w:marBottom w:val="0"/>
      <w:divBdr>
        <w:top w:val="none" w:sz="0" w:space="0" w:color="auto"/>
        <w:left w:val="none" w:sz="0" w:space="0" w:color="auto"/>
        <w:bottom w:val="none" w:sz="0" w:space="0" w:color="auto"/>
        <w:right w:val="none" w:sz="0" w:space="0" w:color="auto"/>
      </w:divBdr>
      <w:divsChild>
        <w:div w:id="1232615313">
          <w:marLeft w:val="0"/>
          <w:marRight w:val="0"/>
          <w:marTop w:val="0"/>
          <w:marBottom w:val="0"/>
          <w:divBdr>
            <w:top w:val="none" w:sz="0" w:space="0" w:color="auto"/>
            <w:left w:val="none" w:sz="0" w:space="0" w:color="auto"/>
            <w:bottom w:val="none" w:sz="0" w:space="0" w:color="auto"/>
            <w:right w:val="none" w:sz="0" w:space="0" w:color="auto"/>
          </w:divBdr>
          <w:divsChild>
            <w:div w:id="332534847">
              <w:marLeft w:val="0"/>
              <w:marRight w:val="0"/>
              <w:marTop w:val="0"/>
              <w:marBottom w:val="0"/>
              <w:divBdr>
                <w:top w:val="none" w:sz="0" w:space="0" w:color="auto"/>
                <w:left w:val="none" w:sz="0" w:space="0" w:color="auto"/>
                <w:bottom w:val="none" w:sz="0" w:space="0" w:color="auto"/>
                <w:right w:val="none" w:sz="0" w:space="0" w:color="auto"/>
              </w:divBdr>
              <w:divsChild>
                <w:div w:id="2034766883">
                  <w:marLeft w:val="0"/>
                  <w:marRight w:val="0"/>
                  <w:marTop w:val="0"/>
                  <w:marBottom w:val="0"/>
                  <w:divBdr>
                    <w:top w:val="none" w:sz="0" w:space="0" w:color="auto"/>
                    <w:left w:val="none" w:sz="0" w:space="0" w:color="auto"/>
                    <w:bottom w:val="none" w:sz="0" w:space="0" w:color="auto"/>
                    <w:right w:val="none" w:sz="0" w:space="0" w:color="auto"/>
                  </w:divBdr>
                  <w:divsChild>
                    <w:div w:id="1955018799">
                      <w:marLeft w:val="0"/>
                      <w:marRight w:val="0"/>
                      <w:marTop w:val="0"/>
                      <w:marBottom w:val="0"/>
                      <w:divBdr>
                        <w:top w:val="none" w:sz="0" w:space="0" w:color="auto"/>
                        <w:left w:val="none" w:sz="0" w:space="0" w:color="auto"/>
                        <w:bottom w:val="none" w:sz="0" w:space="0" w:color="auto"/>
                        <w:right w:val="none" w:sz="0" w:space="0" w:color="auto"/>
                      </w:divBdr>
                      <w:divsChild>
                        <w:div w:id="56815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0029400">
      <w:bodyDiv w:val="1"/>
      <w:marLeft w:val="0"/>
      <w:marRight w:val="0"/>
      <w:marTop w:val="0"/>
      <w:marBottom w:val="0"/>
      <w:divBdr>
        <w:top w:val="none" w:sz="0" w:space="0" w:color="auto"/>
        <w:left w:val="none" w:sz="0" w:space="0" w:color="auto"/>
        <w:bottom w:val="none" w:sz="0" w:space="0" w:color="auto"/>
        <w:right w:val="none" w:sz="0" w:space="0" w:color="auto"/>
      </w:divBdr>
    </w:div>
    <w:div w:id="854729234">
      <w:bodyDiv w:val="1"/>
      <w:marLeft w:val="0"/>
      <w:marRight w:val="0"/>
      <w:marTop w:val="0"/>
      <w:marBottom w:val="0"/>
      <w:divBdr>
        <w:top w:val="none" w:sz="0" w:space="0" w:color="auto"/>
        <w:left w:val="none" w:sz="0" w:space="0" w:color="auto"/>
        <w:bottom w:val="none" w:sz="0" w:space="0" w:color="auto"/>
        <w:right w:val="none" w:sz="0" w:space="0" w:color="auto"/>
      </w:divBdr>
    </w:div>
    <w:div w:id="860507531">
      <w:bodyDiv w:val="1"/>
      <w:marLeft w:val="0"/>
      <w:marRight w:val="0"/>
      <w:marTop w:val="0"/>
      <w:marBottom w:val="0"/>
      <w:divBdr>
        <w:top w:val="none" w:sz="0" w:space="0" w:color="auto"/>
        <w:left w:val="none" w:sz="0" w:space="0" w:color="auto"/>
        <w:bottom w:val="none" w:sz="0" w:space="0" w:color="auto"/>
        <w:right w:val="none" w:sz="0" w:space="0" w:color="auto"/>
      </w:divBdr>
    </w:div>
    <w:div w:id="865562736">
      <w:bodyDiv w:val="1"/>
      <w:marLeft w:val="0"/>
      <w:marRight w:val="0"/>
      <w:marTop w:val="0"/>
      <w:marBottom w:val="0"/>
      <w:divBdr>
        <w:top w:val="none" w:sz="0" w:space="0" w:color="auto"/>
        <w:left w:val="none" w:sz="0" w:space="0" w:color="auto"/>
        <w:bottom w:val="none" w:sz="0" w:space="0" w:color="auto"/>
        <w:right w:val="none" w:sz="0" w:space="0" w:color="auto"/>
      </w:divBdr>
    </w:div>
    <w:div w:id="936597914">
      <w:bodyDiv w:val="1"/>
      <w:marLeft w:val="0"/>
      <w:marRight w:val="0"/>
      <w:marTop w:val="0"/>
      <w:marBottom w:val="0"/>
      <w:divBdr>
        <w:top w:val="none" w:sz="0" w:space="0" w:color="auto"/>
        <w:left w:val="none" w:sz="0" w:space="0" w:color="auto"/>
        <w:bottom w:val="none" w:sz="0" w:space="0" w:color="auto"/>
        <w:right w:val="none" w:sz="0" w:space="0" w:color="auto"/>
      </w:divBdr>
    </w:div>
    <w:div w:id="942031062">
      <w:bodyDiv w:val="1"/>
      <w:marLeft w:val="0"/>
      <w:marRight w:val="0"/>
      <w:marTop w:val="0"/>
      <w:marBottom w:val="0"/>
      <w:divBdr>
        <w:top w:val="none" w:sz="0" w:space="0" w:color="auto"/>
        <w:left w:val="none" w:sz="0" w:space="0" w:color="auto"/>
        <w:bottom w:val="none" w:sz="0" w:space="0" w:color="auto"/>
        <w:right w:val="none" w:sz="0" w:space="0" w:color="auto"/>
      </w:divBdr>
    </w:div>
    <w:div w:id="971598907">
      <w:bodyDiv w:val="1"/>
      <w:marLeft w:val="0"/>
      <w:marRight w:val="0"/>
      <w:marTop w:val="0"/>
      <w:marBottom w:val="0"/>
      <w:divBdr>
        <w:top w:val="none" w:sz="0" w:space="0" w:color="auto"/>
        <w:left w:val="none" w:sz="0" w:space="0" w:color="auto"/>
        <w:bottom w:val="none" w:sz="0" w:space="0" w:color="auto"/>
        <w:right w:val="none" w:sz="0" w:space="0" w:color="auto"/>
      </w:divBdr>
    </w:div>
    <w:div w:id="976687256">
      <w:bodyDiv w:val="1"/>
      <w:marLeft w:val="0"/>
      <w:marRight w:val="0"/>
      <w:marTop w:val="0"/>
      <w:marBottom w:val="0"/>
      <w:divBdr>
        <w:top w:val="none" w:sz="0" w:space="0" w:color="auto"/>
        <w:left w:val="none" w:sz="0" w:space="0" w:color="auto"/>
        <w:bottom w:val="none" w:sz="0" w:space="0" w:color="auto"/>
        <w:right w:val="none" w:sz="0" w:space="0" w:color="auto"/>
      </w:divBdr>
    </w:div>
    <w:div w:id="983394170">
      <w:bodyDiv w:val="1"/>
      <w:marLeft w:val="0"/>
      <w:marRight w:val="0"/>
      <w:marTop w:val="0"/>
      <w:marBottom w:val="0"/>
      <w:divBdr>
        <w:top w:val="none" w:sz="0" w:space="0" w:color="auto"/>
        <w:left w:val="none" w:sz="0" w:space="0" w:color="auto"/>
        <w:bottom w:val="none" w:sz="0" w:space="0" w:color="auto"/>
        <w:right w:val="none" w:sz="0" w:space="0" w:color="auto"/>
      </w:divBdr>
    </w:div>
    <w:div w:id="998315489">
      <w:bodyDiv w:val="1"/>
      <w:marLeft w:val="0"/>
      <w:marRight w:val="0"/>
      <w:marTop w:val="0"/>
      <w:marBottom w:val="0"/>
      <w:divBdr>
        <w:top w:val="none" w:sz="0" w:space="0" w:color="auto"/>
        <w:left w:val="none" w:sz="0" w:space="0" w:color="auto"/>
        <w:bottom w:val="none" w:sz="0" w:space="0" w:color="auto"/>
        <w:right w:val="none" w:sz="0" w:space="0" w:color="auto"/>
      </w:divBdr>
    </w:div>
    <w:div w:id="1000741789">
      <w:bodyDiv w:val="1"/>
      <w:marLeft w:val="0"/>
      <w:marRight w:val="0"/>
      <w:marTop w:val="0"/>
      <w:marBottom w:val="0"/>
      <w:divBdr>
        <w:top w:val="none" w:sz="0" w:space="0" w:color="auto"/>
        <w:left w:val="none" w:sz="0" w:space="0" w:color="auto"/>
        <w:bottom w:val="none" w:sz="0" w:space="0" w:color="auto"/>
        <w:right w:val="none" w:sz="0" w:space="0" w:color="auto"/>
      </w:divBdr>
      <w:divsChild>
        <w:div w:id="1408455985">
          <w:marLeft w:val="0"/>
          <w:marRight w:val="0"/>
          <w:marTop w:val="0"/>
          <w:marBottom w:val="0"/>
          <w:divBdr>
            <w:top w:val="single" w:sz="2" w:space="0" w:color="auto"/>
            <w:left w:val="single" w:sz="2" w:space="0" w:color="auto"/>
            <w:bottom w:val="single" w:sz="2" w:space="0" w:color="auto"/>
            <w:right w:val="single" w:sz="2" w:space="0" w:color="auto"/>
          </w:divBdr>
        </w:div>
      </w:divsChild>
    </w:div>
    <w:div w:id="1014456829">
      <w:bodyDiv w:val="1"/>
      <w:marLeft w:val="0"/>
      <w:marRight w:val="0"/>
      <w:marTop w:val="0"/>
      <w:marBottom w:val="0"/>
      <w:divBdr>
        <w:top w:val="none" w:sz="0" w:space="0" w:color="auto"/>
        <w:left w:val="none" w:sz="0" w:space="0" w:color="auto"/>
        <w:bottom w:val="none" w:sz="0" w:space="0" w:color="auto"/>
        <w:right w:val="none" w:sz="0" w:space="0" w:color="auto"/>
      </w:divBdr>
    </w:div>
    <w:div w:id="1107970960">
      <w:bodyDiv w:val="1"/>
      <w:marLeft w:val="0"/>
      <w:marRight w:val="0"/>
      <w:marTop w:val="0"/>
      <w:marBottom w:val="0"/>
      <w:divBdr>
        <w:top w:val="none" w:sz="0" w:space="0" w:color="auto"/>
        <w:left w:val="none" w:sz="0" w:space="0" w:color="auto"/>
        <w:bottom w:val="none" w:sz="0" w:space="0" w:color="auto"/>
        <w:right w:val="none" w:sz="0" w:space="0" w:color="auto"/>
      </w:divBdr>
    </w:div>
    <w:div w:id="1114402750">
      <w:bodyDiv w:val="1"/>
      <w:marLeft w:val="0"/>
      <w:marRight w:val="0"/>
      <w:marTop w:val="0"/>
      <w:marBottom w:val="0"/>
      <w:divBdr>
        <w:top w:val="none" w:sz="0" w:space="0" w:color="auto"/>
        <w:left w:val="none" w:sz="0" w:space="0" w:color="auto"/>
        <w:bottom w:val="none" w:sz="0" w:space="0" w:color="auto"/>
        <w:right w:val="none" w:sz="0" w:space="0" w:color="auto"/>
      </w:divBdr>
    </w:div>
    <w:div w:id="1121531390">
      <w:bodyDiv w:val="1"/>
      <w:marLeft w:val="0"/>
      <w:marRight w:val="0"/>
      <w:marTop w:val="0"/>
      <w:marBottom w:val="0"/>
      <w:divBdr>
        <w:top w:val="none" w:sz="0" w:space="0" w:color="auto"/>
        <w:left w:val="none" w:sz="0" w:space="0" w:color="auto"/>
        <w:bottom w:val="none" w:sz="0" w:space="0" w:color="auto"/>
        <w:right w:val="none" w:sz="0" w:space="0" w:color="auto"/>
      </w:divBdr>
    </w:div>
    <w:div w:id="1148016891">
      <w:bodyDiv w:val="1"/>
      <w:marLeft w:val="0"/>
      <w:marRight w:val="0"/>
      <w:marTop w:val="0"/>
      <w:marBottom w:val="0"/>
      <w:divBdr>
        <w:top w:val="none" w:sz="0" w:space="0" w:color="auto"/>
        <w:left w:val="none" w:sz="0" w:space="0" w:color="auto"/>
        <w:bottom w:val="none" w:sz="0" w:space="0" w:color="auto"/>
        <w:right w:val="none" w:sz="0" w:space="0" w:color="auto"/>
      </w:divBdr>
    </w:div>
    <w:div w:id="1148747103">
      <w:bodyDiv w:val="1"/>
      <w:marLeft w:val="0"/>
      <w:marRight w:val="0"/>
      <w:marTop w:val="0"/>
      <w:marBottom w:val="0"/>
      <w:divBdr>
        <w:top w:val="none" w:sz="0" w:space="0" w:color="auto"/>
        <w:left w:val="none" w:sz="0" w:space="0" w:color="auto"/>
        <w:bottom w:val="none" w:sz="0" w:space="0" w:color="auto"/>
        <w:right w:val="none" w:sz="0" w:space="0" w:color="auto"/>
      </w:divBdr>
    </w:div>
    <w:div w:id="1153569868">
      <w:bodyDiv w:val="1"/>
      <w:marLeft w:val="0"/>
      <w:marRight w:val="0"/>
      <w:marTop w:val="0"/>
      <w:marBottom w:val="0"/>
      <w:divBdr>
        <w:top w:val="none" w:sz="0" w:space="0" w:color="auto"/>
        <w:left w:val="none" w:sz="0" w:space="0" w:color="auto"/>
        <w:bottom w:val="none" w:sz="0" w:space="0" w:color="auto"/>
        <w:right w:val="none" w:sz="0" w:space="0" w:color="auto"/>
      </w:divBdr>
    </w:div>
    <w:div w:id="1161040763">
      <w:bodyDiv w:val="1"/>
      <w:marLeft w:val="0"/>
      <w:marRight w:val="0"/>
      <w:marTop w:val="0"/>
      <w:marBottom w:val="0"/>
      <w:divBdr>
        <w:top w:val="none" w:sz="0" w:space="0" w:color="auto"/>
        <w:left w:val="none" w:sz="0" w:space="0" w:color="auto"/>
        <w:bottom w:val="none" w:sz="0" w:space="0" w:color="auto"/>
        <w:right w:val="none" w:sz="0" w:space="0" w:color="auto"/>
      </w:divBdr>
      <w:divsChild>
        <w:div w:id="579993850">
          <w:marLeft w:val="0"/>
          <w:marRight w:val="0"/>
          <w:marTop w:val="0"/>
          <w:marBottom w:val="0"/>
          <w:divBdr>
            <w:top w:val="none" w:sz="0" w:space="0" w:color="auto"/>
            <w:left w:val="none" w:sz="0" w:space="0" w:color="auto"/>
            <w:bottom w:val="none" w:sz="0" w:space="0" w:color="auto"/>
            <w:right w:val="none" w:sz="0" w:space="0" w:color="auto"/>
          </w:divBdr>
          <w:divsChild>
            <w:div w:id="19315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1127">
      <w:bodyDiv w:val="1"/>
      <w:marLeft w:val="0"/>
      <w:marRight w:val="0"/>
      <w:marTop w:val="0"/>
      <w:marBottom w:val="0"/>
      <w:divBdr>
        <w:top w:val="none" w:sz="0" w:space="0" w:color="auto"/>
        <w:left w:val="none" w:sz="0" w:space="0" w:color="auto"/>
        <w:bottom w:val="none" w:sz="0" w:space="0" w:color="auto"/>
        <w:right w:val="none" w:sz="0" w:space="0" w:color="auto"/>
      </w:divBdr>
      <w:divsChild>
        <w:div w:id="1464037993">
          <w:marLeft w:val="0"/>
          <w:marRight w:val="0"/>
          <w:marTop w:val="0"/>
          <w:marBottom w:val="0"/>
          <w:divBdr>
            <w:top w:val="none" w:sz="0" w:space="0" w:color="auto"/>
            <w:left w:val="none" w:sz="0" w:space="0" w:color="auto"/>
            <w:bottom w:val="none" w:sz="0" w:space="0" w:color="auto"/>
            <w:right w:val="none" w:sz="0" w:space="0" w:color="auto"/>
          </w:divBdr>
          <w:divsChild>
            <w:div w:id="1915047687">
              <w:marLeft w:val="0"/>
              <w:marRight w:val="0"/>
              <w:marTop w:val="0"/>
              <w:marBottom w:val="0"/>
              <w:divBdr>
                <w:top w:val="none" w:sz="0" w:space="0" w:color="auto"/>
                <w:left w:val="none" w:sz="0" w:space="0" w:color="auto"/>
                <w:bottom w:val="none" w:sz="0" w:space="0" w:color="auto"/>
                <w:right w:val="none" w:sz="0" w:space="0" w:color="auto"/>
              </w:divBdr>
              <w:divsChild>
                <w:div w:id="1983807213">
                  <w:marLeft w:val="0"/>
                  <w:marRight w:val="0"/>
                  <w:marTop w:val="0"/>
                  <w:marBottom w:val="0"/>
                  <w:divBdr>
                    <w:top w:val="none" w:sz="0" w:space="0" w:color="auto"/>
                    <w:left w:val="none" w:sz="0" w:space="0" w:color="auto"/>
                    <w:bottom w:val="none" w:sz="0" w:space="0" w:color="auto"/>
                    <w:right w:val="none" w:sz="0" w:space="0" w:color="auto"/>
                  </w:divBdr>
                  <w:divsChild>
                    <w:div w:id="533463960">
                      <w:marLeft w:val="0"/>
                      <w:marRight w:val="0"/>
                      <w:marTop w:val="0"/>
                      <w:marBottom w:val="0"/>
                      <w:divBdr>
                        <w:top w:val="none" w:sz="0" w:space="0" w:color="auto"/>
                        <w:left w:val="none" w:sz="0" w:space="0" w:color="auto"/>
                        <w:bottom w:val="none" w:sz="0" w:space="0" w:color="auto"/>
                        <w:right w:val="none" w:sz="0" w:space="0" w:color="auto"/>
                      </w:divBdr>
                      <w:divsChild>
                        <w:div w:id="1182016518">
                          <w:marLeft w:val="0"/>
                          <w:marRight w:val="0"/>
                          <w:marTop w:val="0"/>
                          <w:marBottom w:val="0"/>
                          <w:divBdr>
                            <w:top w:val="none" w:sz="0" w:space="0" w:color="auto"/>
                            <w:left w:val="none" w:sz="0" w:space="0" w:color="auto"/>
                            <w:bottom w:val="none" w:sz="0" w:space="0" w:color="auto"/>
                            <w:right w:val="none" w:sz="0" w:space="0" w:color="auto"/>
                          </w:divBdr>
                          <w:divsChild>
                            <w:div w:id="1848325803">
                              <w:marLeft w:val="0"/>
                              <w:marRight w:val="0"/>
                              <w:marTop w:val="0"/>
                              <w:marBottom w:val="0"/>
                              <w:divBdr>
                                <w:top w:val="none" w:sz="0" w:space="0" w:color="auto"/>
                                <w:left w:val="none" w:sz="0" w:space="0" w:color="auto"/>
                                <w:bottom w:val="none" w:sz="0" w:space="0" w:color="auto"/>
                                <w:right w:val="none" w:sz="0" w:space="0" w:color="auto"/>
                              </w:divBdr>
                              <w:divsChild>
                                <w:div w:id="915163240">
                                  <w:marLeft w:val="0"/>
                                  <w:marRight w:val="0"/>
                                  <w:marTop w:val="0"/>
                                  <w:marBottom w:val="0"/>
                                  <w:divBdr>
                                    <w:top w:val="none" w:sz="0" w:space="0" w:color="auto"/>
                                    <w:left w:val="none" w:sz="0" w:space="0" w:color="auto"/>
                                    <w:bottom w:val="none" w:sz="0" w:space="0" w:color="auto"/>
                                    <w:right w:val="none" w:sz="0" w:space="0" w:color="auto"/>
                                  </w:divBdr>
                                  <w:divsChild>
                                    <w:div w:id="130710031">
                                      <w:marLeft w:val="0"/>
                                      <w:marRight w:val="0"/>
                                      <w:marTop w:val="0"/>
                                      <w:marBottom w:val="0"/>
                                      <w:divBdr>
                                        <w:top w:val="none" w:sz="0" w:space="0" w:color="auto"/>
                                        <w:left w:val="none" w:sz="0" w:space="0" w:color="auto"/>
                                        <w:bottom w:val="none" w:sz="0" w:space="0" w:color="auto"/>
                                        <w:right w:val="none" w:sz="0" w:space="0" w:color="auto"/>
                                      </w:divBdr>
                                      <w:divsChild>
                                        <w:div w:id="160526709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sChild>
            </w:div>
          </w:divsChild>
        </w:div>
      </w:divsChild>
    </w:div>
    <w:div w:id="1193305640">
      <w:bodyDiv w:val="1"/>
      <w:marLeft w:val="0"/>
      <w:marRight w:val="0"/>
      <w:marTop w:val="0"/>
      <w:marBottom w:val="0"/>
      <w:divBdr>
        <w:top w:val="none" w:sz="0" w:space="0" w:color="auto"/>
        <w:left w:val="none" w:sz="0" w:space="0" w:color="auto"/>
        <w:bottom w:val="none" w:sz="0" w:space="0" w:color="auto"/>
        <w:right w:val="none" w:sz="0" w:space="0" w:color="auto"/>
      </w:divBdr>
    </w:div>
    <w:div w:id="1199466865">
      <w:bodyDiv w:val="1"/>
      <w:marLeft w:val="0"/>
      <w:marRight w:val="0"/>
      <w:marTop w:val="0"/>
      <w:marBottom w:val="0"/>
      <w:divBdr>
        <w:top w:val="none" w:sz="0" w:space="0" w:color="auto"/>
        <w:left w:val="none" w:sz="0" w:space="0" w:color="auto"/>
        <w:bottom w:val="none" w:sz="0" w:space="0" w:color="auto"/>
        <w:right w:val="none" w:sz="0" w:space="0" w:color="auto"/>
      </w:divBdr>
    </w:div>
    <w:div w:id="1227379519">
      <w:bodyDiv w:val="1"/>
      <w:marLeft w:val="0"/>
      <w:marRight w:val="0"/>
      <w:marTop w:val="0"/>
      <w:marBottom w:val="0"/>
      <w:divBdr>
        <w:top w:val="none" w:sz="0" w:space="0" w:color="auto"/>
        <w:left w:val="none" w:sz="0" w:space="0" w:color="auto"/>
        <w:bottom w:val="none" w:sz="0" w:space="0" w:color="auto"/>
        <w:right w:val="none" w:sz="0" w:space="0" w:color="auto"/>
      </w:divBdr>
    </w:div>
    <w:div w:id="1242564057">
      <w:bodyDiv w:val="1"/>
      <w:marLeft w:val="0"/>
      <w:marRight w:val="0"/>
      <w:marTop w:val="0"/>
      <w:marBottom w:val="0"/>
      <w:divBdr>
        <w:top w:val="none" w:sz="0" w:space="0" w:color="auto"/>
        <w:left w:val="none" w:sz="0" w:space="0" w:color="auto"/>
        <w:bottom w:val="none" w:sz="0" w:space="0" w:color="auto"/>
        <w:right w:val="none" w:sz="0" w:space="0" w:color="auto"/>
      </w:divBdr>
    </w:div>
    <w:div w:id="1243637592">
      <w:bodyDiv w:val="1"/>
      <w:marLeft w:val="0"/>
      <w:marRight w:val="0"/>
      <w:marTop w:val="0"/>
      <w:marBottom w:val="0"/>
      <w:divBdr>
        <w:top w:val="none" w:sz="0" w:space="0" w:color="auto"/>
        <w:left w:val="none" w:sz="0" w:space="0" w:color="auto"/>
        <w:bottom w:val="none" w:sz="0" w:space="0" w:color="auto"/>
        <w:right w:val="none" w:sz="0" w:space="0" w:color="auto"/>
      </w:divBdr>
    </w:div>
    <w:div w:id="1258756214">
      <w:bodyDiv w:val="1"/>
      <w:marLeft w:val="0"/>
      <w:marRight w:val="0"/>
      <w:marTop w:val="0"/>
      <w:marBottom w:val="0"/>
      <w:divBdr>
        <w:top w:val="none" w:sz="0" w:space="0" w:color="auto"/>
        <w:left w:val="none" w:sz="0" w:space="0" w:color="auto"/>
        <w:bottom w:val="none" w:sz="0" w:space="0" w:color="auto"/>
        <w:right w:val="none" w:sz="0" w:space="0" w:color="auto"/>
      </w:divBdr>
    </w:div>
    <w:div w:id="1286037742">
      <w:bodyDiv w:val="1"/>
      <w:marLeft w:val="0"/>
      <w:marRight w:val="0"/>
      <w:marTop w:val="0"/>
      <w:marBottom w:val="0"/>
      <w:divBdr>
        <w:top w:val="none" w:sz="0" w:space="0" w:color="auto"/>
        <w:left w:val="none" w:sz="0" w:space="0" w:color="auto"/>
        <w:bottom w:val="none" w:sz="0" w:space="0" w:color="auto"/>
        <w:right w:val="none" w:sz="0" w:space="0" w:color="auto"/>
      </w:divBdr>
    </w:div>
    <w:div w:id="1318343417">
      <w:bodyDiv w:val="1"/>
      <w:marLeft w:val="0"/>
      <w:marRight w:val="0"/>
      <w:marTop w:val="0"/>
      <w:marBottom w:val="0"/>
      <w:divBdr>
        <w:top w:val="none" w:sz="0" w:space="0" w:color="auto"/>
        <w:left w:val="none" w:sz="0" w:space="0" w:color="auto"/>
        <w:bottom w:val="none" w:sz="0" w:space="0" w:color="auto"/>
        <w:right w:val="none" w:sz="0" w:space="0" w:color="auto"/>
      </w:divBdr>
    </w:div>
    <w:div w:id="1322732886">
      <w:bodyDiv w:val="1"/>
      <w:marLeft w:val="0"/>
      <w:marRight w:val="0"/>
      <w:marTop w:val="0"/>
      <w:marBottom w:val="0"/>
      <w:divBdr>
        <w:top w:val="none" w:sz="0" w:space="0" w:color="auto"/>
        <w:left w:val="none" w:sz="0" w:space="0" w:color="auto"/>
        <w:bottom w:val="none" w:sz="0" w:space="0" w:color="auto"/>
        <w:right w:val="none" w:sz="0" w:space="0" w:color="auto"/>
      </w:divBdr>
    </w:div>
    <w:div w:id="1371146664">
      <w:bodyDiv w:val="1"/>
      <w:marLeft w:val="0"/>
      <w:marRight w:val="0"/>
      <w:marTop w:val="0"/>
      <w:marBottom w:val="0"/>
      <w:divBdr>
        <w:top w:val="none" w:sz="0" w:space="0" w:color="auto"/>
        <w:left w:val="none" w:sz="0" w:space="0" w:color="auto"/>
        <w:bottom w:val="none" w:sz="0" w:space="0" w:color="auto"/>
        <w:right w:val="none" w:sz="0" w:space="0" w:color="auto"/>
      </w:divBdr>
    </w:div>
    <w:div w:id="1386951176">
      <w:bodyDiv w:val="1"/>
      <w:marLeft w:val="0"/>
      <w:marRight w:val="0"/>
      <w:marTop w:val="0"/>
      <w:marBottom w:val="0"/>
      <w:divBdr>
        <w:top w:val="none" w:sz="0" w:space="0" w:color="auto"/>
        <w:left w:val="none" w:sz="0" w:space="0" w:color="auto"/>
        <w:bottom w:val="none" w:sz="0" w:space="0" w:color="auto"/>
        <w:right w:val="none" w:sz="0" w:space="0" w:color="auto"/>
      </w:divBdr>
    </w:div>
    <w:div w:id="1406955338">
      <w:bodyDiv w:val="1"/>
      <w:marLeft w:val="0"/>
      <w:marRight w:val="0"/>
      <w:marTop w:val="0"/>
      <w:marBottom w:val="0"/>
      <w:divBdr>
        <w:top w:val="none" w:sz="0" w:space="0" w:color="auto"/>
        <w:left w:val="none" w:sz="0" w:space="0" w:color="auto"/>
        <w:bottom w:val="none" w:sz="0" w:space="0" w:color="auto"/>
        <w:right w:val="none" w:sz="0" w:space="0" w:color="auto"/>
      </w:divBdr>
    </w:div>
    <w:div w:id="1413433388">
      <w:bodyDiv w:val="1"/>
      <w:marLeft w:val="0"/>
      <w:marRight w:val="0"/>
      <w:marTop w:val="0"/>
      <w:marBottom w:val="0"/>
      <w:divBdr>
        <w:top w:val="none" w:sz="0" w:space="0" w:color="auto"/>
        <w:left w:val="none" w:sz="0" w:space="0" w:color="auto"/>
        <w:bottom w:val="none" w:sz="0" w:space="0" w:color="auto"/>
        <w:right w:val="none" w:sz="0" w:space="0" w:color="auto"/>
      </w:divBdr>
    </w:div>
    <w:div w:id="1424690589">
      <w:bodyDiv w:val="1"/>
      <w:marLeft w:val="0"/>
      <w:marRight w:val="0"/>
      <w:marTop w:val="0"/>
      <w:marBottom w:val="0"/>
      <w:divBdr>
        <w:top w:val="none" w:sz="0" w:space="0" w:color="auto"/>
        <w:left w:val="none" w:sz="0" w:space="0" w:color="auto"/>
        <w:bottom w:val="none" w:sz="0" w:space="0" w:color="auto"/>
        <w:right w:val="none" w:sz="0" w:space="0" w:color="auto"/>
      </w:divBdr>
    </w:div>
    <w:div w:id="1504272759">
      <w:bodyDiv w:val="1"/>
      <w:marLeft w:val="0"/>
      <w:marRight w:val="0"/>
      <w:marTop w:val="0"/>
      <w:marBottom w:val="0"/>
      <w:divBdr>
        <w:top w:val="none" w:sz="0" w:space="0" w:color="auto"/>
        <w:left w:val="none" w:sz="0" w:space="0" w:color="auto"/>
        <w:bottom w:val="none" w:sz="0" w:space="0" w:color="auto"/>
        <w:right w:val="none" w:sz="0" w:space="0" w:color="auto"/>
      </w:divBdr>
    </w:div>
    <w:div w:id="1508250456">
      <w:bodyDiv w:val="1"/>
      <w:marLeft w:val="0"/>
      <w:marRight w:val="0"/>
      <w:marTop w:val="0"/>
      <w:marBottom w:val="0"/>
      <w:divBdr>
        <w:top w:val="none" w:sz="0" w:space="0" w:color="auto"/>
        <w:left w:val="none" w:sz="0" w:space="0" w:color="auto"/>
        <w:bottom w:val="none" w:sz="0" w:space="0" w:color="auto"/>
        <w:right w:val="none" w:sz="0" w:space="0" w:color="auto"/>
      </w:divBdr>
      <w:divsChild>
        <w:div w:id="193886678">
          <w:marLeft w:val="0"/>
          <w:marRight w:val="0"/>
          <w:marTop w:val="0"/>
          <w:marBottom w:val="0"/>
          <w:divBdr>
            <w:top w:val="none" w:sz="0" w:space="0" w:color="auto"/>
            <w:left w:val="none" w:sz="0" w:space="0" w:color="auto"/>
            <w:bottom w:val="none" w:sz="0" w:space="0" w:color="auto"/>
            <w:right w:val="none" w:sz="0" w:space="0" w:color="auto"/>
          </w:divBdr>
        </w:div>
      </w:divsChild>
    </w:div>
    <w:div w:id="1518278159">
      <w:bodyDiv w:val="1"/>
      <w:marLeft w:val="0"/>
      <w:marRight w:val="0"/>
      <w:marTop w:val="0"/>
      <w:marBottom w:val="0"/>
      <w:divBdr>
        <w:top w:val="none" w:sz="0" w:space="0" w:color="auto"/>
        <w:left w:val="none" w:sz="0" w:space="0" w:color="auto"/>
        <w:bottom w:val="none" w:sz="0" w:space="0" w:color="auto"/>
        <w:right w:val="none" w:sz="0" w:space="0" w:color="auto"/>
      </w:divBdr>
    </w:div>
    <w:div w:id="1524249274">
      <w:bodyDiv w:val="1"/>
      <w:marLeft w:val="0"/>
      <w:marRight w:val="0"/>
      <w:marTop w:val="0"/>
      <w:marBottom w:val="0"/>
      <w:divBdr>
        <w:top w:val="none" w:sz="0" w:space="0" w:color="auto"/>
        <w:left w:val="none" w:sz="0" w:space="0" w:color="auto"/>
        <w:bottom w:val="none" w:sz="0" w:space="0" w:color="auto"/>
        <w:right w:val="none" w:sz="0" w:space="0" w:color="auto"/>
      </w:divBdr>
    </w:div>
    <w:div w:id="1546943675">
      <w:bodyDiv w:val="1"/>
      <w:marLeft w:val="0"/>
      <w:marRight w:val="0"/>
      <w:marTop w:val="0"/>
      <w:marBottom w:val="0"/>
      <w:divBdr>
        <w:top w:val="none" w:sz="0" w:space="0" w:color="auto"/>
        <w:left w:val="none" w:sz="0" w:space="0" w:color="auto"/>
        <w:bottom w:val="none" w:sz="0" w:space="0" w:color="auto"/>
        <w:right w:val="none" w:sz="0" w:space="0" w:color="auto"/>
      </w:divBdr>
    </w:div>
    <w:div w:id="1566840864">
      <w:bodyDiv w:val="1"/>
      <w:marLeft w:val="0"/>
      <w:marRight w:val="0"/>
      <w:marTop w:val="0"/>
      <w:marBottom w:val="0"/>
      <w:divBdr>
        <w:top w:val="none" w:sz="0" w:space="0" w:color="auto"/>
        <w:left w:val="none" w:sz="0" w:space="0" w:color="auto"/>
        <w:bottom w:val="none" w:sz="0" w:space="0" w:color="auto"/>
        <w:right w:val="none" w:sz="0" w:space="0" w:color="auto"/>
      </w:divBdr>
    </w:div>
    <w:div w:id="1635910606">
      <w:bodyDiv w:val="1"/>
      <w:marLeft w:val="0"/>
      <w:marRight w:val="0"/>
      <w:marTop w:val="0"/>
      <w:marBottom w:val="0"/>
      <w:divBdr>
        <w:top w:val="none" w:sz="0" w:space="0" w:color="auto"/>
        <w:left w:val="none" w:sz="0" w:space="0" w:color="auto"/>
        <w:bottom w:val="none" w:sz="0" w:space="0" w:color="auto"/>
        <w:right w:val="none" w:sz="0" w:space="0" w:color="auto"/>
      </w:divBdr>
    </w:div>
    <w:div w:id="1653369936">
      <w:bodyDiv w:val="1"/>
      <w:marLeft w:val="0"/>
      <w:marRight w:val="0"/>
      <w:marTop w:val="0"/>
      <w:marBottom w:val="0"/>
      <w:divBdr>
        <w:top w:val="none" w:sz="0" w:space="0" w:color="auto"/>
        <w:left w:val="none" w:sz="0" w:space="0" w:color="auto"/>
        <w:bottom w:val="none" w:sz="0" w:space="0" w:color="auto"/>
        <w:right w:val="none" w:sz="0" w:space="0" w:color="auto"/>
      </w:divBdr>
      <w:divsChild>
        <w:div w:id="741021710">
          <w:marLeft w:val="0"/>
          <w:marRight w:val="0"/>
          <w:marTop w:val="0"/>
          <w:marBottom w:val="0"/>
          <w:divBdr>
            <w:top w:val="single" w:sz="6" w:space="4" w:color="B8CBD4"/>
            <w:left w:val="none" w:sz="0" w:space="0" w:color="auto"/>
            <w:bottom w:val="none" w:sz="0" w:space="0" w:color="auto"/>
            <w:right w:val="none" w:sz="0" w:space="0" w:color="auto"/>
          </w:divBdr>
        </w:div>
      </w:divsChild>
    </w:div>
    <w:div w:id="1692604668">
      <w:bodyDiv w:val="1"/>
      <w:marLeft w:val="0"/>
      <w:marRight w:val="0"/>
      <w:marTop w:val="0"/>
      <w:marBottom w:val="0"/>
      <w:divBdr>
        <w:top w:val="none" w:sz="0" w:space="0" w:color="auto"/>
        <w:left w:val="none" w:sz="0" w:space="0" w:color="auto"/>
        <w:bottom w:val="none" w:sz="0" w:space="0" w:color="auto"/>
        <w:right w:val="none" w:sz="0" w:space="0" w:color="auto"/>
      </w:divBdr>
    </w:div>
    <w:div w:id="1709647833">
      <w:bodyDiv w:val="1"/>
      <w:marLeft w:val="0"/>
      <w:marRight w:val="0"/>
      <w:marTop w:val="0"/>
      <w:marBottom w:val="0"/>
      <w:divBdr>
        <w:top w:val="none" w:sz="0" w:space="0" w:color="auto"/>
        <w:left w:val="none" w:sz="0" w:space="0" w:color="auto"/>
        <w:bottom w:val="none" w:sz="0" w:space="0" w:color="auto"/>
        <w:right w:val="none" w:sz="0" w:space="0" w:color="auto"/>
      </w:divBdr>
      <w:divsChild>
        <w:div w:id="1154032671">
          <w:marLeft w:val="0"/>
          <w:marRight w:val="0"/>
          <w:marTop w:val="0"/>
          <w:marBottom w:val="0"/>
          <w:divBdr>
            <w:top w:val="single" w:sz="2" w:space="0" w:color="auto"/>
            <w:left w:val="single" w:sz="2" w:space="0" w:color="auto"/>
            <w:bottom w:val="single" w:sz="2" w:space="0" w:color="auto"/>
            <w:right w:val="single" w:sz="2" w:space="0" w:color="auto"/>
          </w:divBdr>
        </w:div>
      </w:divsChild>
    </w:div>
    <w:div w:id="1743061707">
      <w:bodyDiv w:val="1"/>
      <w:marLeft w:val="0"/>
      <w:marRight w:val="0"/>
      <w:marTop w:val="0"/>
      <w:marBottom w:val="0"/>
      <w:divBdr>
        <w:top w:val="none" w:sz="0" w:space="0" w:color="auto"/>
        <w:left w:val="none" w:sz="0" w:space="0" w:color="auto"/>
        <w:bottom w:val="none" w:sz="0" w:space="0" w:color="auto"/>
        <w:right w:val="none" w:sz="0" w:space="0" w:color="auto"/>
      </w:divBdr>
    </w:div>
    <w:div w:id="1777095031">
      <w:bodyDiv w:val="1"/>
      <w:marLeft w:val="0"/>
      <w:marRight w:val="0"/>
      <w:marTop w:val="0"/>
      <w:marBottom w:val="0"/>
      <w:divBdr>
        <w:top w:val="none" w:sz="0" w:space="0" w:color="auto"/>
        <w:left w:val="none" w:sz="0" w:space="0" w:color="auto"/>
        <w:bottom w:val="none" w:sz="0" w:space="0" w:color="auto"/>
        <w:right w:val="none" w:sz="0" w:space="0" w:color="auto"/>
      </w:divBdr>
    </w:div>
    <w:div w:id="1790583434">
      <w:bodyDiv w:val="1"/>
      <w:marLeft w:val="0"/>
      <w:marRight w:val="0"/>
      <w:marTop w:val="0"/>
      <w:marBottom w:val="0"/>
      <w:divBdr>
        <w:top w:val="none" w:sz="0" w:space="0" w:color="auto"/>
        <w:left w:val="none" w:sz="0" w:space="0" w:color="auto"/>
        <w:bottom w:val="none" w:sz="0" w:space="0" w:color="auto"/>
        <w:right w:val="none" w:sz="0" w:space="0" w:color="auto"/>
      </w:divBdr>
      <w:divsChild>
        <w:div w:id="1008949727">
          <w:marLeft w:val="0"/>
          <w:marRight w:val="0"/>
          <w:marTop w:val="0"/>
          <w:marBottom w:val="0"/>
          <w:divBdr>
            <w:top w:val="none" w:sz="0" w:space="0" w:color="auto"/>
            <w:left w:val="none" w:sz="0" w:space="0" w:color="auto"/>
            <w:bottom w:val="none" w:sz="0" w:space="0" w:color="auto"/>
            <w:right w:val="none" w:sz="0" w:space="0" w:color="auto"/>
          </w:divBdr>
          <w:divsChild>
            <w:div w:id="789859548">
              <w:marLeft w:val="0"/>
              <w:marRight w:val="0"/>
              <w:marTop w:val="0"/>
              <w:marBottom w:val="180"/>
              <w:divBdr>
                <w:top w:val="none" w:sz="0" w:space="0" w:color="auto"/>
                <w:left w:val="none" w:sz="0" w:space="0" w:color="auto"/>
                <w:bottom w:val="none" w:sz="0" w:space="0" w:color="auto"/>
                <w:right w:val="none" w:sz="0" w:space="0" w:color="auto"/>
              </w:divBdr>
            </w:div>
          </w:divsChild>
        </w:div>
        <w:div w:id="1263801220">
          <w:marLeft w:val="0"/>
          <w:marRight w:val="0"/>
          <w:marTop w:val="0"/>
          <w:marBottom w:val="0"/>
          <w:divBdr>
            <w:top w:val="none" w:sz="0" w:space="0" w:color="auto"/>
            <w:left w:val="none" w:sz="0" w:space="0" w:color="auto"/>
            <w:bottom w:val="none" w:sz="0" w:space="0" w:color="auto"/>
            <w:right w:val="none" w:sz="0" w:space="0" w:color="auto"/>
          </w:divBdr>
          <w:divsChild>
            <w:div w:id="423302427">
              <w:marLeft w:val="0"/>
              <w:marRight w:val="0"/>
              <w:marTop w:val="0"/>
              <w:marBottom w:val="0"/>
              <w:divBdr>
                <w:top w:val="none" w:sz="0" w:space="0" w:color="auto"/>
                <w:left w:val="none" w:sz="0" w:space="0" w:color="auto"/>
                <w:bottom w:val="none" w:sz="0" w:space="0" w:color="auto"/>
                <w:right w:val="none" w:sz="0" w:space="0" w:color="auto"/>
              </w:divBdr>
              <w:divsChild>
                <w:div w:id="588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050">
          <w:marLeft w:val="0"/>
          <w:marRight w:val="0"/>
          <w:marTop w:val="0"/>
          <w:marBottom w:val="0"/>
          <w:divBdr>
            <w:top w:val="none" w:sz="0" w:space="0" w:color="auto"/>
            <w:left w:val="none" w:sz="0" w:space="0" w:color="auto"/>
            <w:bottom w:val="none" w:sz="0" w:space="0" w:color="auto"/>
            <w:right w:val="none" w:sz="0" w:space="0" w:color="auto"/>
          </w:divBdr>
          <w:divsChild>
            <w:div w:id="519243598">
              <w:marLeft w:val="0"/>
              <w:marRight w:val="0"/>
              <w:marTop w:val="0"/>
              <w:marBottom w:val="0"/>
              <w:divBdr>
                <w:top w:val="none" w:sz="0" w:space="0" w:color="auto"/>
                <w:left w:val="none" w:sz="0" w:space="0" w:color="auto"/>
                <w:bottom w:val="none" w:sz="0" w:space="0" w:color="auto"/>
                <w:right w:val="none" w:sz="0" w:space="0" w:color="auto"/>
              </w:divBdr>
              <w:divsChild>
                <w:div w:id="825513117">
                  <w:marLeft w:val="0"/>
                  <w:marRight w:val="0"/>
                  <w:marTop w:val="0"/>
                  <w:marBottom w:val="0"/>
                  <w:divBdr>
                    <w:top w:val="none" w:sz="0" w:space="0" w:color="auto"/>
                    <w:left w:val="none" w:sz="0" w:space="0" w:color="auto"/>
                    <w:bottom w:val="none" w:sz="0" w:space="0" w:color="auto"/>
                    <w:right w:val="none" w:sz="0" w:space="0" w:color="auto"/>
                  </w:divBdr>
                  <w:divsChild>
                    <w:div w:id="1756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8278">
          <w:marLeft w:val="0"/>
          <w:marRight w:val="0"/>
          <w:marTop w:val="0"/>
          <w:marBottom w:val="0"/>
          <w:divBdr>
            <w:top w:val="none" w:sz="0" w:space="0" w:color="auto"/>
            <w:left w:val="none" w:sz="0" w:space="0" w:color="auto"/>
            <w:bottom w:val="none" w:sz="0" w:space="0" w:color="auto"/>
            <w:right w:val="none" w:sz="0" w:space="0" w:color="auto"/>
          </w:divBdr>
          <w:divsChild>
            <w:div w:id="1731808477">
              <w:marLeft w:val="0"/>
              <w:marRight w:val="0"/>
              <w:marTop w:val="0"/>
              <w:marBottom w:val="0"/>
              <w:divBdr>
                <w:top w:val="none" w:sz="0" w:space="0" w:color="auto"/>
                <w:left w:val="none" w:sz="0" w:space="0" w:color="auto"/>
                <w:bottom w:val="none" w:sz="0" w:space="0" w:color="auto"/>
                <w:right w:val="none" w:sz="0" w:space="0" w:color="auto"/>
              </w:divBdr>
              <w:divsChild>
                <w:div w:id="1882864437">
                  <w:marLeft w:val="0"/>
                  <w:marRight w:val="0"/>
                  <w:marTop w:val="0"/>
                  <w:marBottom w:val="0"/>
                  <w:divBdr>
                    <w:top w:val="none" w:sz="0" w:space="0" w:color="auto"/>
                    <w:left w:val="none" w:sz="0" w:space="0" w:color="auto"/>
                    <w:bottom w:val="none" w:sz="0" w:space="0" w:color="auto"/>
                    <w:right w:val="none" w:sz="0" w:space="0" w:color="auto"/>
                  </w:divBdr>
                  <w:divsChild>
                    <w:div w:id="1618759842">
                      <w:marLeft w:val="0"/>
                      <w:marRight w:val="0"/>
                      <w:marTop w:val="0"/>
                      <w:marBottom w:val="90"/>
                      <w:divBdr>
                        <w:top w:val="none" w:sz="0" w:space="0" w:color="auto"/>
                        <w:left w:val="none" w:sz="0" w:space="0" w:color="auto"/>
                        <w:bottom w:val="none" w:sz="0" w:space="0" w:color="auto"/>
                        <w:right w:val="none" w:sz="0" w:space="0" w:color="auto"/>
                      </w:divBdr>
                      <w:divsChild>
                        <w:div w:id="301278159">
                          <w:marLeft w:val="0"/>
                          <w:marRight w:val="0"/>
                          <w:marTop w:val="0"/>
                          <w:marBottom w:val="0"/>
                          <w:divBdr>
                            <w:top w:val="single" w:sz="6" w:space="5" w:color="DCDCDC"/>
                            <w:left w:val="none" w:sz="0" w:space="0" w:color="auto"/>
                            <w:bottom w:val="none" w:sz="0" w:space="0" w:color="auto"/>
                            <w:right w:val="none" w:sz="0" w:space="0" w:color="auto"/>
                          </w:divBdr>
                        </w:div>
                      </w:divsChild>
                    </w:div>
                    <w:div w:id="1920097837">
                      <w:marLeft w:val="0"/>
                      <w:marRight w:val="0"/>
                      <w:marTop w:val="0"/>
                      <w:marBottom w:val="0"/>
                      <w:divBdr>
                        <w:top w:val="none" w:sz="0" w:space="0" w:color="auto"/>
                        <w:left w:val="none" w:sz="0" w:space="0" w:color="auto"/>
                        <w:bottom w:val="none" w:sz="0" w:space="0" w:color="auto"/>
                        <w:right w:val="none" w:sz="0" w:space="0" w:color="auto"/>
                      </w:divBdr>
                      <w:divsChild>
                        <w:div w:id="1299996528">
                          <w:marLeft w:val="0"/>
                          <w:marRight w:val="0"/>
                          <w:marTop w:val="0"/>
                          <w:marBottom w:val="0"/>
                          <w:divBdr>
                            <w:top w:val="none" w:sz="0" w:space="0" w:color="auto"/>
                            <w:left w:val="none" w:sz="0" w:space="0" w:color="auto"/>
                            <w:bottom w:val="none" w:sz="0" w:space="0" w:color="auto"/>
                            <w:right w:val="none" w:sz="0" w:space="0" w:color="auto"/>
                          </w:divBdr>
                          <w:divsChild>
                            <w:div w:id="1553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4095">
      <w:bodyDiv w:val="1"/>
      <w:marLeft w:val="0"/>
      <w:marRight w:val="0"/>
      <w:marTop w:val="0"/>
      <w:marBottom w:val="0"/>
      <w:divBdr>
        <w:top w:val="none" w:sz="0" w:space="0" w:color="auto"/>
        <w:left w:val="none" w:sz="0" w:space="0" w:color="auto"/>
        <w:bottom w:val="none" w:sz="0" w:space="0" w:color="auto"/>
        <w:right w:val="none" w:sz="0" w:space="0" w:color="auto"/>
      </w:divBdr>
    </w:div>
    <w:div w:id="1796214198">
      <w:bodyDiv w:val="1"/>
      <w:marLeft w:val="0"/>
      <w:marRight w:val="0"/>
      <w:marTop w:val="0"/>
      <w:marBottom w:val="0"/>
      <w:divBdr>
        <w:top w:val="none" w:sz="0" w:space="0" w:color="auto"/>
        <w:left w:val="none" w:sz="0" w:space="0" w:color="auto"/>
        <w:bottom w:val="none" w:sz="0" w:space="0" w:color="auto"/>
        <w:right w:val="none" w:sz="0" w:space="0" w:color="auto"/>
      </w:divBdr>
    </w:div>
    <w:div w:id="1843813617">
      <w:bodyDiv w:val="1"/>
      <w:marLeft w:val="0"/>
      <w:marRight w:val="0"/>
      <w:marTop w:val="0"/>
      <w:marBottom w:val="0"/>
      <w:divBdr>
        <w:top w:val="none" w:sz="0" w:space="0" w:color="auto"/>
        <w:left w:val="none" w:sz="0" w:space="0" w:color="auto"/>
        <w:bottom w:val="none" w:sz="0" w:space="0" w:color="auto"/>
        <w:right w:val="none" w:sz="0" w:space="0" w:color="auto"/>
      </w:divBdr>
    </w:div>
    <w:div w:id="1857691022">
      <w:bodyDiv w:val="1"/>
      <w:marLeft w:val="0"/>
      <w:marRight w:val="0"/>
      <w:marTop w:val="0"/>
      <w:marBottom w:val="0"/>
      <w:divBdr>
        <w:top w:val="none" w:sz="0" w:space="0" w:color="auto"/>
        <w:left w:val="none" w:sz="0" w:space="0" w:color="auto"/>
        <w:bottom w:val="none" w:sz="0" w:space="0" w:color="auto"/>
        <w:right w:val="none" w:sz="0" w:space="0" w:color="auto"/>
      </w:divBdr>
    </w:div>
    <w:div w:id="1949267345">
      <w:bodyDiv w:val="1"/>
      <w:marLeft w:val="0"/>
      <w:marRight w:val="0"/>
      <w:marTop w:val="0"/>
      <w:marBottom w:val="0"/>
      <w:divBdr>
        <w:top w:val="none" w:sz="0" w:space="0" w:color="auto"/>
        <w:left w:val="none" w:sz="0" w:space="0" w:color="auto"/>
        <w:bottom w:val="none" w:sz="0" w:space="0" w:color="auto"/>
        <w:right w:val="none" w:sz="0" w:space="0" w:color="auto"/>
      </w:divBdr>
      <w:divsChild>
        <w:div w:id="1322733553">
          <w:marLeft w:val="0"/>
          <w:marRight w:val="0"/>
          <w:marTop w:val="0"/>
          <w:marBottom w:val="0"/>
          <w:divBdr>
            <w:top w:val="none" w:sz="0" w:space="0" w:color="auto"/>
            <w:left w:val="none" w:sz="0" w:space="0" w:color="auto"/>
            <w:bottom w:val="none" w:sz="0" w:space="0" w:color="auto"/>
            <w:right w:val="none" w:sz="0" w:space="0" w:color="auto"/>
          </w:divBdr>
          <w:divsChild>
            <w:div w:id="105078576">
              <w:marLeft w:val="0"/>
              <w:marRight w:val="0"/>
              <w:marTop w:val="0"/>
              <w:marBottom w:val="0"/>
              <w:divBdr>
                <w:top w:val="none" w:sz="0" w:space="0" w:color="auto"/>
                <w:left w:val="none" w:sz="0" w:space="0" w:color="auto"/>
                <w:bottom w:val="none" w:sz="0" w:space="0" w:color="auto"/>
                <w:right w:val="none" w:sz="0" w:space="0" w:color="auto"/>
              </w:divBdr>
              <w:divsChild>
                <w:div w:id="1530022734">
                  <w:marLeft w:val="0"/>
                  <w:marRight w:val="0"/>
                  <w:marTop w:val="0"/>
                  <w:marBottom w:val="0"/>
                  <w:divBdr>
                    <w:top w:val="none" w:sz="0" w:space="0" w:color="auto"/>
                    <w:left w:val="none" w:sz="0" w:space="0" w:color="auto"/>
                    <w:bottom w:val="none" w:sz="0" w:space="0" w:color="auto"/>
                    <w:right w:val="none" w:sz="0" w:space="0" w:color="auto"/>
                  </w:divBdr>
                  <w:divsChild>
                    <w:div w:id="1988320942">
                      <w:marLeft w:val="0"/>
                      <w:marRight w:val="0"/>
                      <w:marTop w:val="0"/>
                      <w:marBottom w:val="0"/>
                      <w:divBdr>
                        <w:top w:val="none" w:sz="0" w:space="0" w:color="auto"/>
                        <w:left w:val="none" w:sz="0" w:space="0" w:color="auto"/>
                        <w:bottom w:val="none" w:sz="0" w:space="0" w:color="auto"/>
                        <w:right w:val="none" w:sz="0" w:space="0" w:color="auto"/>
                      </w:divBdr>
                      <w:divsChild>
                        <w:div w:id="501089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6467269">
      <w:bodyDiv w:val="1"/>
      <w:marLeft w:val="0"/>
      <w:marRight w:val="0"/>
      <w:marTop w:val="0"/>
      <w:marBottom w:val="0"/>
      <w:divBdr>
        <w:top w:val="none" w:sz="0" w:space="0" w:color="auto"/>
        <w:left w:val="none" w:sz="0" w:space="0" w:color="auto"/>
        <w:bottom w:val="none" w:sz="0" w:space="0" w:color="auto"/>
        <w:right w:val="none" w:sz="0" w:space="0" w:color="auto"/>
      </w:divBdr>
    </w:div>
    <w:div w:id="1994915855">
      <w:bodyDiv w:val="1"/>
      <w:marLeft w:val="0"/>
      <w:marRight w:val="0"/>
      <w:marTop w:val="0"/>
      <w:marBottom w:val="0"/>
      <w:divBdr>
        <w:top w:val="none" w:sz="0" w:space="0" w:color="auto"/>
        <w:left w:val="none" w:sz="0" w:space="0" w:color="auto"/>
        <w:bottom w:val="none" w:sz="0" w:space="0" w:color="auto"/>
        <w:right w:val="none" w:sz="0" w:space="0" w:color="auto"/>
      </w:divBdr>
    </w:div>
    <w:div w:id="2004968145">
      <w:bodyDiv w:val="1"/>
      <w:marLeft w:val="0"/>
      <w:marRight w:val="0"/>
      <w:marTop w:val="0"/>
      <w:marBottom w:val="0"/>
      <w:divBdr>
        <w:top w:val="none" w:sz="0" w:space="0" w:color="auto"/>
        <w:left w:val="none" w:sz="0" w:space="0" w:color="auto"/>
        <w:bottom w:val="none" w:sz="0" w:space="0" w:color="auto"/>
        <w:right w:val="none" w:sz="0" w:space="0" w:color="auto"/>
      </w:divBdr>
    </w:div>
    <w:div w:id="20227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sse.org/wp-content/uploads/2020/11/CBTU-Impact-Report-Oct-2020.pdf" TargetMode="External"/><Relationship Id="rId18" Type="http://schemas.openxmlformats.org/officeDocument/2006/relationships/hyperlink" Target="https://www.lse.ac.uk/marshall-institute/research/projects/Match-Trading-and-the-behaviours-of-community-businesses-and-social-enterpri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novationwm.co.uk/wp-content/uploads/2022/03/Match-Trading-an-innovation-in-funding.pdf" TargetMode="External"/><Relationship Id="rId17" Type="http://schemas.openxmlformats.org/officeDocument/2006/relationships/hyperlink" Target="https://www.the-sse.org/wp-content/uploads/2020/11/CBTU-Impact-Report-Oct-2020.pdf" TargetMode="External"/><Relationship Id="rId2" Type="http://schemas.openxmlformats.org/officeDocument/2006/relationships/customXml" Target="../customXml/item2.xml"/><Relationship Id="rId16" Type="http://schemas.openxmlformats.org/officeDocument/2006/relationships/hyperlink" Target="https://www.matchtradi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sse.org/" TargetMode="External"/><Relationship Id="rId5" Type="http://schemas.openxmlformats.org/officeDocument/2006/relationships/numbering" Target="numbering.xml"/><Relationship Id="rId15" Type="http://schemas.openxmlformats.org/officeDocument/2006/relationships/hyperlink" Target="https://www.the-sse.org/about-school-for-social-entrepreneurs/match-trad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sse.org/match-trading-case-studi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wm.co.uk/wp-content/uploads/2022/03/Match-Trading-an-innovation-in-fund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rgbClr val="9B999F"/>
      </a:lt1>
      <a:dk2>
        <a:srgbClr val="000000"/>
      </a:dk2>
      <a:lt2>
        <a:srgbClr val="EEECE1"/>
      </a:lt2>
      <a:accent1>
        <a:srgbClr val="C7077E"/>
      </a:accent1>
      <a:accent2>
        <a:srgbClr val="FFCF4E"/>
      </a:accent2>
      <a:accent3>
        <a:srgbClr val="DDD6D9"/>
      </a:accent3>
      <a:accent4>
        <a:srgbClr val="000000"/>
      </a:accent4>
      <a:accent5>
        <a:srgbClr val="F8F8F8"/>
      </a:accent5>
      <a:accent6>
        <a:srgbClr val="000000"/>
      </a:accent6>
      <a:hlink>
        <a:srgbClr val="0070C0"/>
      </a:hlink>
      <a:folHlink>
        <a:srgbClr val="0070C0"/>
      </a:folHlink>
    </a:clrScheme>
    <a:fontScheme name="London Funders">
      <a:majorFont>
        <a:latin typeface="Calibre Medium"/>
        <a:ea typeface=""/>
        <a:cs typeface=""/>
      </a:majorFont>
      <a:minorFont>
        <a:latin typeface="Calibr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32F455-35B6-4C93-960A-4E26ECD43333}">
  <ds:schemaRefs>
    <ds:schemaRef ds:uri="http://schemas.openxmlformats.org/officeDocument/2006/bibliography"/>
  </ds:schemaRefs>
</ds:datastoreItem>
</file>

<file path=customXml/itemProps2.xml><?xml version="1.0" encoding="utf-8"?>
<ds:datastoreItem xmlns:ds="http://schemas.openxmlformats.org/officeDocument/2006/customXml" ds:itemID="{BAC34767-983A-49CA-8C25-F2203C3ACBB2}">
  <ds:schemaRefs>
    <ds:schemaRef ds:uri="http://schemas.microsoft.com/sharepoint/v3/contenttype/forms"/>
  </ds:schemaRefs>
</ds:datastoreItem>
</file>

<file path=customXml/itemProps3.xml><?xml version="1.0" encoding="utf-8"?>
<ds:datastoreItem xmlns:ds="http://schemas.openxmlformats.org/officeDocument/2006/customXml" ds:itemID="{1248587F-4E7C-403B-83A1-BC53D0275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72EC9-37EC-4F89-9B7F-639808265D8D}">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Links>
    <vt:vector size="108" baseType="variant">
      <vt:variant>
        <vt:i4>458878</vt:i4>
      </vt:variant>
      <vt:variant>
        <vt:i4>36</vt:i4>
      </vt:variant>
      <vt:variant>
        <vt:i4>0</vt:i4>
      </vt:variant>
      <vt:variant>
        <vt:i4>5</vt:i4>
      </vt:variant>
      <vt:variant>
        <vt:lpwstr>https://observablehq.com/@loti/col-citizens-advice-data</vt:lpwstr>
      </vt:variant>
      <vt:variant>
        <vt:lpwstr/>
      </vt:variant>
      <vt:variant>
        <vt:i4>720989</vt:i4>
      </vt:variant>
      <vt:variant>
        <vt:i4>33</vt:i4>
      </vt:variant>
      <vt:variant>
        <vt:i4>0</vt:i4>
      </vt:variant>
      <vt:variant>
        <vt:i4>5</vt:i4>
      </vt:variant>
      <vt:variant>
        <vt:lpwstr>https://www.centreforcities.org/data/cost-of-living-tracker/</vt:lpwstr>
      </vt:variant>
      <vt:variant>
        <vt:lpwstr/>
      </vt:variant>
      <vt:variant>
        <vt:i4>1769543</vt:i4>
      </vt:variant>
      <vt:variant>
        <vt:i4>30</vt:i4>
      </vt:variant>
      <vt:variant>
        <vt:i4>0</vt:i4>
      </vt:variant>
      <vt:variant>
        <vt:i4>5</vt:i4>
      </vt:variant>
      <vt:variant>
        <vt:lpwstr>https://www.thinknpc.org/blog/how-to-talk-to-funders-about-the-cost-of-living-crisis/</vt:lpwstr>
      </vt:variant>
      <vt:variant>
        <vt:lpwstr/>
      </vt:variant>
      <vt:variant>
        <vt:i4>2359417</vt:i4>
      </vt:variant>
      <vt:variant>
        <vt:i4>27</vt:i4>
      </vt:variant>
      <vt:variant>
        <vt:i4>0</vt:i4>
      </vt:variant>
      <vt:variant>
        <vt:i4>5</vt:i4>
      </vt:variant>
      <vt:variant>
        <vt:lpwstr>https://www.charitylink.net/blog/cost-of-living-crisis-impact-uk-charities</vt:lpwstr>
      </vt:variant>
      <vt:variant>
        <vt:lpwstr>:~:text=Over%2080%25%20of%20non%2Dprofits,will%20struggle%20to%20survive%20altogether</vt:lpwstr>
      </vt:variant>
      <vt:variant>
        <vt:i4>7864352</vt:i4>
      </vt:variant>
      <vt:variant>
        <vt:i4>24</vt:i4>
      </vt:variant>
      <vt:variant>
        <vt:i4>0</vt:i4>
      </vt:variant>
      <vt:variant>
        <vt:i4>5</vt:i4>
      </vt:variant>
      <vt:variant>
        <vt:lpwstr>https://londonfunders.org.uk/resources-publications/publications/cost-living-crisis-how-are-funders-responding</vt:lpwstr>
      </vt:variant>
      <vt:variant>
        <vt:lpwstr/>
      </vt:variant>
      <vt:variant>
        <vt:i4>8126497</vt:i4>
      </vt:variant>
      <vt:variant>
        <vt:i4>21</vt:i4>
      </vt:variant>
      <vt:variant>
        <vt:i4>0</vt:i4>
      </vt:variant>
      <vt:variant>
        <vt:i4>5</vt:i4>
      </vt:variant>
      <vt:variant>
        <vt:lpwstr>https://londonfunders.org.uk/resources-publications/publications/reflecting-our-festival-learning-2023</vt:lpwstr>
      </vt:variant>
      <vt:variant>
        <vt:lpwstr/>
      </vt:variant>
      <vt:variant>
        <vt:i4>8126497</vt:i4>
      </vt:variant>
      <vt:variant>
        <vt:i4>18</vt:i4>
      </vt:variant>
      <vt:variant>
        <vt:i4>0</vt:i4>
      </vt:variant>
      <vt:variant>
        <vt:i4>5</vt:i4>
      </vt:variant>
      <vt:variant>
        <vt:lpwstr>https://londonfunders.org.uk/resources-publications/publications/reflecting-our-festival-learning-2023</vt:lpwstr>
      </vt:variant>
      <vt:variant>
        <vt:lpwstr/>
      </vt:variant>
      <vt:variant>
        <vt:i4>4456533</vt:i4>
      </vt:variant>
      <vt:variant>
        <vt:i4>15</vt:i4>
      </vt:variant>
      <vt:variant>
        <vt:i4>0</vt:i4>
      </vt:variant>
      <vt:variant>
        <vt:i4>5</vt:i4>
      </vt:variant>
      <vt:variant>
        <vt:lpwstr>https://londonfunders.org.uk/sites/default/files/uploads/The cost of living crisis - how are funders responding FINAL.pdf</vt:lpwstr>
      </vt:variant>
      <vt:variant>
        <vt:lpwstr/>
      </vt:variant>
      <vt:variant>
        <vt:i4>2818105</vt:i4>
      </vt:variant>
      <vt:variant>
        <vt:i4>12</vt:i4>
      </vt:variant>
      <vt:variant>
        <vt:i4>0</vt:i4>
      </vt:variant>
      <vt:variant>
        <vt:i4>5</vt:i4>
      </vt:variant>
      <vt:variant>
        <vt:lpwstr>https://www.trusselltrust.org/get-involved/campaigns/guarantee-our-essentials/</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3670065</vt:i4>
      </vt:variant>
      <vt:variant>
        <vt:i4>6</vt:i4>
      </vt:variant>
      <vt:variant>
        <vt:i4>0</vt:i4>
      </vt:variant>
      <vt:variant>
        <vt:i4>5</vt:i4>
      </vt:variant>
      <vt:variant>
        <vt:lpwstr>https://www.resolutionfoundation.org/app/uploads/2023/09/LSO-Summer-Update-2023.pdf</vt:lpwstr>
      </vt:variant>
      <vt:variant>
        <vt:lpwstr/>
      </vt:variant>
      <vt:variant>
        <vt:i4>7602301</vt:i4>
      </vt:variant>
      <vt:variant>
        <vt:i4>3</vt:i4>
      </vt:variant>
      <vt:variant>
        <vt:i4>0</vt:i4>
      </vt:variant>
      <vt:variant>
        <vt:i4>5</vt:i4>
      </vt:variant>
      <vt:variant>
        <vt:lpwstr>https://public.flourish.studio/visualisation/14407506/</vt:lpwstr>
      </vt:variant>
      <vt:variant>
        <vt:lpwstr/>
      </vt:variant>
      <vt:variant>
        <vt:i4>3604518</vt:i4>
      </vt:variant>
      <vt:variant>
        <vt:i4>0</vt:i4>
      </vt:variant>
      <vt:variant>
        <vt:i4>0</vt:i4>
      </vt:variant>
      <vt:variant>
        <vt:i4>5</vt:i4>
      </vt:variant>
      <vt:variant>
        <vt:lpwstr>https://trustforlondon.org.uk/data/topics/cost-of-living-tracker/?tab=cost-of-living-tracker&amp;panel=income-quintiles</vt:lpwstr>
      </vt:variant>
      <vt:variant>
        <vt:lpwstr/>
      </vt:variant>
      <vt:variant>
        <vt:i4>7798880</vt:i4>
      </vt:variant>
      <vt:variant>
        <vt:i4>12</vt:i4>
      </vt:variant>
      <vt:variant>
        <vt:i4>0</vt:i4>
      </vt:variant>
      <vt:variant>
        <vt:i4>5</vt:i4>
      </vt:variant>
      <vt:variant>
        <vt:lpwstr>https://www.trusselltrust.org/2023/09/27/cost-of-living-what-should-government-do-next/</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3080308</vt:i4>
      </vt:variant>
      <vt:variant>
        <vt:i4>6</vt:i4>
      </vt:variant>
      <vt:variant>
        <vt:i4>0</vt:i4>
      </vt:variant>
      <vt:variant>
        <vt:i4>5</vt:i4>
      </vt:variant>
      <vt:variant>
        <vt:lpwstr>https://data.london.gov.uk/dataset/gla-poll-results-cost-of-living-2022</vt:lpwstr>
      </vt:variant>
      <vt:variant>
        <vt:lpwstr/>
      </vt:variant>
      <vt:variant>
        <vt:i4>3211374</vt:i4>
      </vt:variant>
      <vt:variant>
        <vt:i4>3</vt:i4>
      </vt:variant>
      <vt:variant>
        <vt:i4>0</vt:i4>
      </vt:variant>
      <vt:variant>
        <vt:i4>5</vt:i4>
      </vt:variant>
      <vt:variant>
        <vt:lpwstr>https://www.ons.gov.uk/economy/inflationandpriceindices/articles/costoflivinginsights/spending</vt:lpwstr>
      </vt:variant>
      <vt:variant>
        <vt:lpwstr/>
      </vt:variant>
      <vt:variant>
        <vt:i4>4456460</vt:i4>
      </vt:variant>
      <vt:variant>
        <vt:i4>0</vt:i4>
      </vt:variant>
      <vt:variant>
        <vt:i4>0</vt:i4>
      </vt:variant>
      <vt:variant>
        <vt:i4>5</vt:i4>
      </vt:variant>
      <vt:variant>
        <vt:lpwstr>https://www.ons.gov.uk/economy/inflationandpriceindices/articles/costofliving/latestinsights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Ora Ataguba</cp:lastModifiedBy>
  <cp:revision>74</cp:revision>
  <dcterms:created xsi:type="dcterms:W3CDTF">2024-07-03T12:00:00Z</dcterms:created>
  <dcterms:modified xsi:type="dcterms:W3CDTF">2024-07-09T09:55:00Z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